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33305E">
        <w:rPr>
          <w:rFonts w:eastAsia="宋体" w:hint="eastAsia"/>
          <w:sz w:val="22"/>
          <w:szCs w:val="22"/>
          <w:lang w:val="en-GB" w:eastAsia="zh-CN"/>
        </w:rPr>
        <w:t>9</w:t>
      </w:r>
      <w:r w:rsidR="000A19D9">
        <w:rPr>
          <w:rFonts w:eastAsia="宋体" w:hint="eastAsia"/>
          <w:sz w:val="22"/>
          <w:szCs w:val="22"/>
          <w:lang w:val="en-GB" w:eastAsia="zh-CN"/>
        </w:rPr>
        <w:t>bis</w:t>
      </w:r>
      <w:r w:rsidR="008F3689">
        <w:rPr>
          <w:rFonts w:eastAsia="宋体" w:hint="eastAsia"/>
          <w:sz w:val="22"/>
          <w:szCs w:val="22"/>
          <w:lang w:val="en-GB" w:eastAsia="zh-CN"/>
        </w:rPr>
        <w:t xml:space="preserve"> electronic</w:t>
      </w:r>
      <w:r w:rsidR="00A81771">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313EF2">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220</w:t>
      </w:r>
      <w:r w:rsidR="00313EF2">
        <w:rPr>
          <w:rFonts w:eastAsiaTheme="minorEastAsia" w:hint="eastAsia"/>
          <w:sz w:val="22"/>
          <w:szCs w:val="22"/>
          <w:lang w:val="en-GB" w:eastAsia="zh-CN"/>
        </w:rPr>
        <w:t>9742</w:t>
      </w:r>
      <w:r w:rsidR="002D721A">
        <w:rPr>
          <w:rFonts w:eastAsiaTheme="minorEastAsia" w:hint="eastAsia"/>
          <w:sz w:val="22"/>
          <w:szCs w:val="22"/>
          <w:lang w:val="en-GB" w:eastAsia="zh-CN"/>
        </w:rPr>
        <w:t xml:space="preserve">                                          </w:t>
      </w:r>
    </w:p>
    <w:p w:rsidR="00E27CEA" w:rsidRDefault="00E27CEA" w:rsidP="002D72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10</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5740C3">
        <w:rPr>
          <w:rFonts w:eastAsiaTheme="minorEastAsia" w:hint="eastAsia"/>
          <w:sz w:val="22"/>
          <w:szCs w:val="22"/>
          <w:lang w:val="en-GB" w:eastAsia="zh-CN"/>
        </w:rPr>
        <w:t>19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5740C3">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D63E51">
        <w:rPr>
          <w:rFonts w:eastAsiaTheme="minorEastAsia" w:cs="Arial" w:hint="eastAsia"/>
          <w:sz w:val="22"/>
          <w:szCs w:val="22"/>
          <w:lang w:eastAsia="zh-CN"/>
        </w:rPr>
        <w:t xml:space="preserve">Consideration on </w:t>
      </w:r>
      <w:r w:rsidR="00AC401E">
        <w:rPr>
          <w:rFonts w:eastAsiaTheme="minorEastAsia" w:cs="Arial" w:hint="eastAsia"/>
          <w:sz w:val="22"/>
          <w:szCs w:val="22"/>
          <w:lang w:eastAsia="zh-CN"/>
        </w:rPr>
        <w:t>CA</w:t>
      </w:r>
      <w:r w:rsidR="000F7F1B">
        <w:rPr>
          <w:rFonts w:eastAsiaTheme="minorEastAsia" w:cs="Arial" w:hint="eastAsia"/>
          <w:sz w:val="22"/>
          <w:szCs w:val="22"/>
          <w:lang w:eastAsia="zh-CN"/>
        </w:rPr>
        <w:t>P</w:t>
      </w:r>
      <w:r w:rsidR="00AC401E">
        <w:rPr>
          <w:rFonts w:eastAsiaTheme="minorEastAsia" w:cs="Arial" w:hint="eastAsia"/>
          <w:sz w:val="22"/>
          <w:szCs w:val="22"/>
          <w:lang w:eastAsia="zh-CN"/>
        </w:rPr>
        <w:t xml:space="preserve">C for </w:t>
      </w:r>
      <w:r w:rsidR="00D63E51">
        <w:rPr>
          <w:rFonts w:eastAsiaTheme="minorEastAsia" w:cs="Arial" w:hint="eastAsia"/>
          <w:sz w:val="22"/>
          <w:szCs w:val="22"/>
          <w:lang w:eastAsia="zh-CN"/>
        </w:rPr>
        <w:t>SL-U</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AC401E">
        <w:rPr>
          <w:rFonts w:eastAsia="宋体" w:cs="Arial" w:hint="eastAsia"/>
          <w:sz w:val="22"/>
          <w:szCs w:val="22"/>
          <w:lang w:eastAsia="zh-CN"/>
        </w:rPr>
        <w:t>15</w:t>
      </w:r>
      <w:r w:rsidR="00D236A3">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A1E66" w:rsidRDefault="00937910"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According to </w:t>
      </w:r>
      <w:r w:rsidR="001A1E66">
        <w:rPr>
          <w:rFonts w:eastAsiaTheme="minorEastAsia"/>
          <w:lang w:eastAsia="zh-CN"/>
        </w:rPr>
        <w:fldChar w:fldCharType="begin"/>
      </w:r>
      <w:r w:rsidR="001A1E66">
        <w:rPr>
          <w:rFonts w:eastAsiaTheme="minorEastAsia"/>
          <w:lang w:eastAsia="zh-CN"/>
        </w:rPr>
        <w:instrText xml:space="preserve"> </w:instrText>
      </w:r>
      <w:r w:rsidR="001A1E66">
        <w:rPr>
          <w:rFonts w:eastAsiaTheme="minorEastAsia" w:hint="eastAsia"/>
          <w:lang w:eastAsia="zh-CN"/>
        </w:rPr>
        <w:instrText>REF _Ref112845330 \n \h</w:instrText>
      </w:r>
      <w:r w:rsidR="001A1E66">
        <w:rPr>
          <w:rFonts w:eastAsiaTheme="minorEastAsia"/>
          <w:lang w:eastAsia="zh-CN"/>
        </w:rPr>
        <w:instrText xml:space="preserve"> </w:instrText>
      </w:r>
      <w:r w:rsidR="001A1E66">
        <w:rPr>
          <w:rFonts w:eastAsiaTheme="minorEastAsia"/>
          <w:lang w:eastAsia="zh-CN"/>
        </w:rPr>
      </w:r>
      <w:r w:rsidR="001A1E66">
        <w:rPr>
          <w:rFonts w:eastAsiaTheme="minorEastAsia"/>
          <w:lang w:eastAsia="zh-CN"/>
        </w:rPr>
        <w:fldChar w:fldCharType="separate"/>
      </w:r>
      <w:r w:rsidR="001A1E66">
        <w:rPr>
          <w:rFonts w:eastAsiaTheme="minorEastAsia"/>
          <w:lang w:eastAsia="zh-CN"/>
        </w:rPr>
        <w:t>[1]</w:t>
      </w:r>
      <w:r w:rsidR="001A1E66">
        <w:rPr>
          <w:rFonts w:eastAsiaTheme="minorEastAsia"/>
          <w:lang w:eastAsia="zh-CN"/>
        </w:rPr>
        <w:fldChar w:fldCharType="end"/>
      </w:r>
      <w:r w:rsidR="001A1E66">
        <w:rPr>
          <w:rFonts w:eastAsiaTheme="minorEastAsia" w:hint="eastAsia"/>
          <w:lang w:eastAsia="zh-CN"/>
        </w:rPr>
        <w:t xml:space="preserve">, one of the objectives of the </w:t>
      </w:r>
      <w:r w:rsidR="00F90689">
        <w:rPr>
          <w:rFonts w:eastAsiaTheme="minorEastAsia" w:hint="eastAsia"/>
          <w:lang w:eastAsia="zh-CN"/>
        </w:rPr>
        <w:t xml:space="preserve">R18 </w:t>
      </w:r>
      <w:r w:rsidR="001A1E66">
        <w:rPr>
          <w:rFonts w:eastAsiaTheme="minorEastAsia" w:hint="eastAsia"/>
          <w:lang w:eastAsia="zh-CN"/>
        </w:rPr>
        <w:t xml:space="preserve">NR </w:t>
      </w:r>
      <w:proofErr w:type="spellStart"/>
      <w:r w:rsidR="001A1E66">
        <w:rPr>
          <w:rFonts w:eastAsiaTheme="minorEastAsia" w:hint="eastAsia"/>
          <w:lang w:eastAsia="zh-CN"/>
        </w:rPr>
        <w:t>sidelink</w:t>
      </w:r>
      <w:proofErr w:type="spellEnd"/>
      <w:r w:rsidR="001A1E66">
        <w:rPr>
          <w:rFonts w:eastAsiaTheme="minorEastAsia" w:hint="eastAsia"/>
          <w:lang w:eastAsia="zh-CN"/>
        </w:rPr>
        <w:t xml:space="preserve"> evolution </w:t>
      </w:r>
      <w:r w:rsidR="00F90689">
        <w:rPr>
          <w:rFonts w:eastAsiaTheme="minorEastAsia" w:hint="eastAsia"/>
          <w:lang w:eastAsia="zh-CN"/>
        </w:rPr>
        <w:t>WID</w:t>
      </w:r>
      <w:r w:rsidR="001A1E66">
        <w:rPr>
          <w:rFonts w:eastAsiaTheme="minorEastAsia" w:hint="eastAsia"/>
          <w:lang w:eastAsia="zh-CN"/>
        </w:rPr>
        <w:t xml:space="preserve"> is to study the </w:t>
      </w:r>
      <w:r w:rsidR="004B1907">
        <w:rPr>
          <w:rFonts w:eastAsiaTheme="minorEastAsia" w:hint="eastAsia"/>
          <w:lang w:eastAsia="zh-CN"/>
        </w:rPr>
        <w:t>SL-U</w:t>
      </w:r>
      <w:r w:rsidR="001A1E66">
        <w:rPr>
          <w:rFonts w:eastAsiaTheme="minorEastAsia" w:hint="eastAsia"/>
          <w:lang w:eastAsia="zh-CN"/>
        </w:rPr>
        <w:t xml:space="preserve"> in order to increase the </w:t>
      </w:r>
      <w:proofErr w:type="spellStart"/>
      <w:r w:rsidR="001A1E66">
        <w:rPr>
          <w:rFonts w:eastAsiaTheme="minorEastAsia" w:hint="eastAsia"/>
          <w:lang w:eastAsia="zh-CN"/>
        </w:rPr>
        <w:t>sidelink</w:t>
      </w:r>
      <w:proofErr w:type="spellEnd"/>
      <w:r w:rsidR="001A1E66">
        <w:rPr>
          <w:rFonts w:eastAsiaTheme="minorEastAsia" w:hint="eastAsia"/>
          <w:lang w:eastAsia="zh-CN"/>
        </w:rPr>
        <w:t xml:space="preserve"> data rate, which is listed below:</w:t>
      </w:r>
    </w:p>
    <w:tbl>
      <w:tblPr>
        <w:tblStyle w:val="a7"/>
        <w:tblW w:w="0" w:type="auto"/>
        <w:tblInd w:w="108" w:type="dxa"/>
        <w:tblLook w:val="04A0" w:firstRow="1" w:lastRow="0" w:firstColumn="1" w:lastColumn="0" w:noHBand="0" w:noVBand="1"/>
      </w:tblPr>
      <w:tblGrid>
        <w:gridCol w:w="8414"/>
      </w:tblGrid>
      <w:tr w:rsidR="001A1E66" w:rsidTr="001A1E66">
        <w:tc>
          <w:tcPr>
            <w:tcW w:w="8414" w:type="dxa"/>
          </w:tcPr>
          <w:p w:rsidR="004B1907" w:rsidRDefault="004B1907" w:rsidP="00A071D1">
            <w:pPr>
              <w:numPr>
                <w:ilvl w:val="0"/>
                <w:numId w:val="10"/>
              </w:numPr>
              <w:overflowPunct w:val="0"/>
              <w:autoSpaceDE w:val="0"/>
              <w:autoSpaceDN w:val="0"/>
              <w:adjustRightInd w:val="0"/>
              <w:spacing w:before="120"/>
              <w:rPr>
                <w:rFonts w:ascii="Times" w:hAnsi="Times" w:cs="Times"/>
              </w:rPr>
            </w:pPr>
            <w:r>
              <w:rPr>
                <w:rFonts w:ascii="Times" w:hAnsi="Times" w:cs="Times"/>
              </w:rPr>
              <w:t xml:space="preserve">Study and specify support of </w:t>
            </w:r>
            <w:proofErr w:type="spellStart"/>
            <w:r>
              <w:rPr>
                <w:rFonts w:ascii="Times" w:hAnsi="Times" w:cs="Times"/>
              </w:rPr>
              <w:t>sidelink</w:t>
            </w:r>
            <w:proofErr w:type="spellEnd"/>
            <w:r>
              <w:rPr>
                <w:rFonts w:ascii="Times" w:hAnsi="Times" w:cs="Times"/>
              </w:rPr>
              <w:t xml:space="preserve"> on unlicensed spectrum for both mode 1 and mode 2 where </w:t>
            </w:r>
            <w:proofErr w:type="spellStart"/>
            <w:r>
              <w:rPr>
                <w:rFonts w:ascii="Times" w:hAnsi="Times" w:cs="Times"/>
              </w:rPr>
              <w:t>Uu</w:t>
            </w:r>
            <w:proofErr w:type="spellEnd"/>
            <w:r>
              <w:rPr>
                <w:rFonts w:ascii="Times" w:hAnsi="Times" w:cs="Times"/>
              </w:rPr>
              <w:t xml:space="preserve"> operation for mode 1 is limited to licensed spectrum only [RAN1, RAN2, RAN4]</w:t>
            </w:r>
          </w:p>
          <w:p w:rsidR="004B1907" w:rsidRDefault="004B1907" w:rsidP="0005563D">
            <w:pPr>
              <w:numPr>
                <w:ilvl w:val="0"/>
                <w:numId w:val="11"/>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rsidR="004B1907" w:rsidRDefault="004B1907" w:rsidP="0005563D">
            <w:pPr>
              <w:numPr>
                <w:ilvl w:val="1"/>
                <w:numId w:val="11"/>
              </w:numPr>
              <w:overflowPunct w:val="0"/>
              <w:autoSpaceDE w:val="0"/>
              <w:autoSpaceDN w:val="0"/>
              <w:adjustRightInd w:val="0"/>
              <w:spacing w:before="60" w:after="60"/>
              <w:ind w:left="1418" w:hanging="284"/>
              <w:rPr>
                <w:rFonts w:ascii="Times" w:hAnsi="Times" w:cs="Times"/>
                <w:lang w:eastAsia="ko-KR"/>
              </w:rPr>
            </w:pPr>
            <w:bookmarkStart w:id="6" w:name="_Hlk89917081"/>
            <w:r>
              <w:rPr>
                <w:rFonts w:ascii="Times" w:hAnsi="Times" w:cs="Times"/>
                <w:lang w:eastAsia="ko-KR"/>
              </w:rPr>
              <w:t xml:space="preserve">Assess the applicability of </w:t>
            </w:r>
            <w:proofErr w:type="spellStart"/>
            <w:r>
              <w:rPr>
                <w:rFonts w:ascii="Times" w:hAnsi="Times" w:cs="Times"/>
                <w:lang w:eastAsia="ko-KR"/>
              </w:rPr>
              <w:t>sidelink</w:t>
            </w:r>
            <w:proofErr w:type="spellEnd"/>
            <w:r>
              <w:rPr>
                <w:rFonts w:ascii="Times" w:hAnsi="Times" w:cs="Times"/>
                <w:lang w:eastAsia="ko-KR"/>
              </w:rPr>
              <w:t xml:space="preserve"> resource reservation from Rel-16/Rel-17 to </w:t>
            </w:r>
            <w:proofErr w:type="spellStart"/>
            <w:r>
              <w:rPr>
                <w:rFonts w:ascii="Times" w:hAnsi="Times" w:cs="Times"/>
                <w:lang w:eastAsia="ko-KR"/>
              </w:rPr>
              <w:t>sidelink</w:t>
            </w:r>
            <w:proofErr w:type="spellEnd"/>
            <w:r>
              <w:rPr>
                <w:rFonts w:ascii="Times" w:hAnsi="Times" w:cs="Times"/>
                <w:lang w:eastAsia="ko-KR"/>
              </w:rPr>
              <w:t xml:space="preserve"> unlicensed operation within the boundaries of unlicensed channel access mechanism and operation</w:t>
            </w:r>
          </w:p>
          <w:p w:rsidR="004B1907" w:rsidRDefault="004B1907" w:rsidP="0005563D">
            <w:pPr>
              <w:numPr>
                <w:ilvl w:val="2"/>
                <w:numId w:val="11"/>
              </w:numPr>
              <w:overflowPunct w:val="0"/>
              <w:autoSpaceDE w:val="0"/>
              <w:autoSpaceDN w:val="0"/>
              <w:adjustRightInd w:val="0"/>
              <w:spacing w:before="60" w:after="60"/>
              <w:rPr>
                <w:rFonts w:ascii="Times" w:hAnsi="Times" w:cs="Times"/>
                <w:lang w:eastAsia="ko-KR"/>
              </w:rPr>
            </w:pPr>
            <w:r>
              <w:rPr>
                <w:rFonts w:ascii="Times" w:hAnsi="Times" w:cs="Times"/>
                <w:lang w:eastAsia="ko-KR"/>
              </w:rPr>
              <w:t>No specific enhancements for Rel-17 resource allocation mechanisms</w:t>
            </w:r>
            <w:bookmarkEnd w:id="6"/>
          </w:p>
          <w:p w:rsidR="004B1907" w:rsidRDefault="004B1907" w:rsidP="0005563D">
            <w:pPr>
              <w:numPr>
                <w:ilvl w:val="2"/>
                <w:numId w:val="11"/>
              </w:numPr>
              <w:overflowPunct w:val="0"/>
              <w:autoSpaceDE w:val="0"/>
              <w:autoSpaceDN w:val="0"/>
              <w:adjustRightInd w:val="0"/>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rsidR="004B1907" w:rsidRDefault="004B1907" w:rsidP="0005563D">
            <w:pPr>
              <w:numPr>
                <w:ilvl w:val="0"/>
                <w:numId w:val="11"/>
              </w:numPr>
              <w:overflowPunct w:val="0"/>
              <w:autoSpaceDE w:val="0"/>
              <w:autoSpaceDN w:val="0"/>
              <w:adjustRightInd w:val="0"/>
              <w:spacing w:before="60" w:after="60"/>
              <w:ind w:left="993" w:hanging="284"/>
              <w:rPr>
                <w:rFonts w:ascii="Times" w:hAnsi="Times" w:cs="Times"/>
                <w:lang w:eastAsia="ko-KR"/>
              </w:rPr>
            </w:pPr>
            <w:bookmarkStart w:id="7" w:name="_Hlk89917101"/>
            <w:r>
              <w:rPr>
                <w:rFonts w:ascii="Times" w:hAnsi="Times" w:cs="Times"/>
                <w:lang w:eastAsia="ko-KR"/>
              </w:rPr>
              <w:t xml:space="preserve">Physical channel design framework: Required changes to NR </w:t>
            </w:r>
            <w:proofErr w:type="spellStart"/>
            <w:r>
              <w:rPr>
                <w:rFonts w:ascii="Times" w:hAnsi="Times" w:cs="Times"/>
                <w:lang w:eastAsia="ko-KR"/>
              </w:rPr>
              <w:t>sidelink</w:t>
            </w:r>
            <w:proofErr w:type="spellEnd"/>
            <w:r>
              <w:rPr>
                <w:rFonts w:ascii="Times" w:hAnsi="Times" w:cs="Times"/>
                <w:lang w:eastAsia="ko-KR"/>
              </w:rPr>
              <w:t xml:space="preserve"> physical channel structures and procedures to operate on unlicensed spectrum</w:t>
            </w:r>
            <w:bookmarkEnd w:id="7"/>
          </w:p>
          <w:p w:rsidR="004B1907" w:rsidRDefault="004B1907" w:rsidP="0005563D">
            <w:pPr>
              <w:numPr>
                <w:ilvl w:val="1"/>
                <w:numId w:val="11"/>
              </w:numPr>
              <w:overflowPunct w:val="0"/>
              <w:autoSpaceDE w:val="0"/>
              <w:autoSpaceDN w:val="0"/>
              <w:adjustRightInd w:val="0"/>
              <w:spacing w:before="60" w:after="60"/>
              <w:ind w:left="1418" w:hanging="284"/>
              <w:rPr>
                <w:rFonts w:ascii="Times" w:hAnsi="Times" w:cs="Times"/>
                <w:lang w:eastAsia="ko-KR"/>
              </w:rPr>
            </w:pPr>
            <w:bookmarkStart w:id="8" w:name="_Hlk89917118"/>
            <w:r>
              <w:rPr>
                <w:rFonts w:ascii="Times" w:hAnsi="Times" w:cs="Times"/>
                <w:lang w:eastAsia="ko-KR"/>
              </w:rPr>
              <w:t xml:space="preserve">The existing NR </w:t>
            </w:r>
            <w:proofErr w:type="spellStart"/>
            <w:r>
              <w:rPr>
                <w:rFonts w:ascii="Times" w:hAnsi="Times" w:cs="Times"/>
                <w:lang w:eastAsia="ko-KR"/>
              </w:rPr>
              <w:t>sidelink</w:t>
            </w:r>
            <w:proofErr w:type="spellEnd"/>
            <w:r>
              <w:rPr>
                <w:rFonts w:ascii="Times" w:hAnsi="Times" w:cs="Times"/>
                <w:lang w:eastAsia="ko-KR"/>
              </w:rPr>
              <w:t xml:space="preserve"> and NR-U channel structure shall be reused </w:t>
            </w:r>
            <w:bookmarkEnd w:id="8"/>
            <w:r>
              <w:rPr>
                <w:rFonts w:ascii="Times" w:hAnsi="Times" w:cs="Times"/>
                <w:lang w:eastAsia="ko-KR"/>
              </w:rPr>
              <w:t>as the baseline.</w:t>
            </w:r>
          </w:p>
          <w:p w:rsidR="004B1907" w:rsidRPr="00F90689" w:rsidRDefault="004B1907" w:rsidP="0005563D">
            <w:pPr>
              <w:numPr>
                <w:ilvl w:val="0"/>
                <w:numId w:val="11"/>
              </w:numPr>
              <w:overflowPunct w:val="0"/>
              <w:autoSpaceDE w:val="0"/>
              <w:autoSpaceDN w:val="0"/>
              <w:adjustRightInd w:val="0"/>
              <w:spacing w:before="60" w:after="60"/>
              <w:ind w:left="993" w:hanging="284"/>
              <w:rPr>
                <w:rFonts w:ascii="Times" w:hAnsi="Times" w:cs="Times"/>
                <w:lang w:eastAsia="ko-KR"/>
              </w:rPr>
            </w:pPr>
            <w:bookmarkStart w:id="9" w:name="_Hlk89917140"/>
            <w:r w:rsidRPr="00F90689">
              <w:rPr>
                <w:rFonts w:ascii="Times" w:hAnsi="Times" w:cs="Times"/>
                <w:lang w:eastAsia="ko-KR"/>
              </w:rPr>
              <w:t>No specific enhancements for existing NR SL feature</w:t>
            </w:r>
            <w:bookmarkEnd w:id="9"/>
          </w:p>
          <w:p w:rsidR="004B1907" w:rsidRDefault="004B1907" w:rsidP="0005563D">
            <w:pPr>
              <w:numPr>
                <w:ilvl w:val="0"/>
                <w:numId w:val="11"/>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The study should focus on FR1 unlicensed bands (n46 and n96/n102) and is to be completed by RAN#98</w:t>
            </w:r>
            <w:bookmarkStart w:id="10" w:name="_Hlk89917215"/>
            <w:r>
              <w:rPr>
                <w:rFonts w:ascii="Times" w:hAnsi="Times" w:cs="Times"/>
                <w:lang w:eastAsia="ko-KR"/>
              </w:rPr>
              <w:t>.</w:t>
            </w:r>
            <w:bookmarkEnd w:id="10"/>
          </w:p>
          <w:p w:rsidR="001A1E66" w:rsidRPr="004B1907" w:rsidRDefault="004B1907" w:rsidP="0005563D">
            <w:pPr>
              <w:numPr>
                <w:ilvl w:val="0"/>
                <w:numId w:val="11"/>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 xml:space="preserve">Note: In </w:t>
            </w:r>
            <w:proofErr w:type="spellStart"/>
            <w:r>
              <w:rPr>
                <w:rFonts w:ascii="Times" w:hAnsi="Times" w:cs="Times"/>
                <w:lang w:eastAsia="ko-KR"/>
              </w:rPr>
              <w:t>sidelink</w:t>
            </w:r>
            <w:proofErr w:type="spellEnd"/>
            <w:r>
              <w:rPr>
                <w:rFonts w:ascii="Times" w:hAnsi="Times" w:cs="Times"/>
                <w:lang w:eastAsia="ko-KR"/>
              </w:rPr>
              <w:t xml:space="preserve"> unlicensed operation, the </w:t>
            </w:r>
            <w:proofErr w:type="spellStart"/>
            <w:r>
              <w:rPr>
                <w:rFonts w:ascii="Times" w:hAnsi="Times" w:cs="Times"/>
                <w:lang w:eastAsia="ko-KR"/>
              </w:rPr>
              <w:t>gNB</w:t>
            </w:r>
            <w:proofErr w:type="spellEnd"/>
            <w:r>
              <w:rPr>
                <w:rFonts w:ascii="Times" w:hAnsi="Times" w:cs="Times"/>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rsidR="0030268A" w:rsidRPr="0030268A" w:rsidRDefault="00584490" w:rsidP="00734DEF">
      <w:pPr>
        <w:pStyle w:val="a0"/>
        <w:spacing w:beforeLines="50" w:before="120"/>
        <w:rPr>
          <w:rFonts w:eastAsiaTheme="minorEastAsia"/>
          <w:lang w:eastAsia="zh-CN"/>
        </w:rPr>
      </w:pPr>
      <w:r>
        <w:rPr>
          <w:rFonts w:eastAsiaTheme="minorEastAsia" w:hint="eastAsia"/>
          <w:lang w:eastAsia="zh-CN"/>
        </w:rPr>
        <w:t xml:space="preserve">In this contribution, </w:t>
      </w:r>
      <w:r w:rsidR="001A1E66">
        <w:rPr>
          <w:rFonts w:eastAsiaTheme="minorEastAsia" w:hint="eastAsia"/>
          <w:lang w:eastAsia="zh-CN"/>
        </w:rPr>
        <w:t xml:space="preserve">the </w:t>
      </w:r>
      <w:r w:rsidR="00AB5F3A">
        <w:rPr>
          <w:rFonts w:eastAsiaTheme="minorEastAsia" w:hint="eastAsia"/>
          <w:lang w:eastAsia="zh-CN"/>
        </w:rPr>
        <w:t xml:space="preserve">details </w:t>
      </w:r>
      <w:r w:rsidR="00AC401E">
        <w:rPr>
          <w:rFonts w:eastAsiaTheme="minorEastAsia" w:hint="eastAsia"/>
          <w:lang w:eastAsia="zh-CN"/>
        </w:rPr>
        <w:t>o</w:t>
      </w:r>
      <w:r w:rsidR="00AB5F3A">
        <w:rPr>
          <w:rFonts w:eastAsiaTheme="minorEastAsia" w:hint="eastAsia"/>
          <w:lang w:eastAsia="zh-CN"/>
        </w:rPr>
        <w:t>f</w:t>
      </w:r>
      <w:r w:rsidR="00AC401E">
        <w:rPr>
          <w:rFonts w:eastAsiaTheme="minorEastAsia" w:hint="eastAsia"/>
          <w:lang w:eastAsia="zh-CN"/>
        </w:rPr>
        <w:t xml:space="preserve"> CA</w:t>
      </w:r>
      <w:r w:rsidR="00B24670">
        <w:rPr>
          <w:rFonts w:eastAsiaTheme="minorEastAsia" w:hint="eastAsia"/>
          <w:lang w:eastAsia="zh-CN"/>
        </w:rPr>
        <w:t>P</w:t>
      </w:r>
      <w:r w:rsidR="00AC401E">
        <w:rPr>
          <w:rFonts w:eastAsiaTheme="minorEastAsia" w:hint="eastAsia"/>
          <w:lang w:eastAsia="zh-CN"/>
        </w:rPr>
        <w:t>C</w:t>
      </w:r>
      <w:r w:rsidR="00601CCD">
        <w:rPr>
          <w:rFonts w:eastAsiaTheme="minorEastAsia" w:hint="eastAsia"/>
          <w:lang w:eastAsia="zh-CN"/>
        </w:rPr>
        <w:t xml:space="preserve"> on SL-U</w:t>
      </w:r>
      <w:r w:rsidR="007B75BF">
        <w:rPr>
          <w:rFonts w:eastAsiaTheme="minorEastAsia" w:hint="eastAsia"/>
          <w:lang w:eastAsia="zh-CN"/>
        </w:rPr>
        <w:t xml:space="preserve"> </w:t>
      </w:r>
      <w:r w:rsidR="00AB5F3A">
        <w:rPr>
          <w:rFonts w:eastAsiaTheme="minorEastAsia" w:hint="eastAsia"/>
          <w:lang w:eastAsia="zh-CN"/>
        </w:rPr>
        <w:t>will be discussed</w:t>
      </w:r>
      <w:r w:rsidR="00734DEF">
        <w:rPr>
          <w:rFonts w:eastAsiaTheme="minorEastAsia" w:hint="eastAsia"/>
          <w:lang w:eastAsia="zh-CN"/>
        </w:rPr>
        <w:t>.</w:t>
      </w:r>
    </w:p>
    <w:bookmarkEnd w:id="4"/>
    <w:bookmarkEnd w:id="5"/>
    <w:p w:rsidR="00DF25A9" w:rsidRDefault="00E3725B" w:rsidP="00C94CBA">
      <w:pPr>
        <w:pStyle w:val="1"/>
        <w:jc w:val="both"/>
      </w:pPr>
      <w:r w:rsidRPr="00AA54B6">
        <w:rPr>
          <w:rFonts w:hint="eastAsia"/>
        </w:rPr>
        <w:t>Discussion</w:t>
      </w:r>
    </w:p>
    <w:p w:rsidR="0030268A" w:rsidRPr="0030268A" w:rsidRDefault="0030268A" w:rsidP="0030268A">
      <w:pPr>
        <w:pStyle w:val="a0"/>
        <w:spacing w:beforeLines="100" w:before="240"/>
        <w:rPr>
          <w:rFonts w:eastAsiaTheme="minorEastAsia"/>
          <w:b/>
          <w:u w:val="single"/>
          <w:lang w:eastAsia="zh-CN"/>
        </w:rPr>
      </w:pPr>
      <w:r w:rsidRPr="0030268A">
        <w:rPr>
          <w:rFonts w:eastAsiaTheme="minorEastAsia" w:hint="eastAsia"/>
          <w:b/>
          <w:u w:val="single"/>
          <w:lang w:eastAsia="zh-CN"/>
        </w:rPr>
        <w:t>CAPC for NR-U</w:t>
      </w:r>
    </w:p>
    <w:p w:rsidR="00B2346C" w:rsidRDefault="005B05A6" w:rsidP="005B05A6">
      <w:pPr>
        <w:jc w:val="both"/>
        <w:rPr>
          <w:rFonts w:eastAsiaTheme="minorEastAsia"/>
          <w:szCs w:val="22"/>
          <w:lang w:eastAsia="zh-CN"/>
        </w:rPr>
      </w:pPr>
      <w:r>
        <w:rPr>
          <w:szCs w:val="22"/>
        </w:rPr>
        <w:t xml:space="preserve">As </w:t>
      </w:r>
      <w:r>
        <w:rPr>
          <w:rFonts w:eastAsiaTheme="minorEastAsia" w:hint="eastAsia"/>
          <w:szCs w:val="22"/>
          <w:lang w:eastAsia="zh-CN"/>
        </w:rPr>
        <w:t>in [</w:t>
      </w:r>
      <w:r w:rsidR="00734DEF">
        <w:rPr>
          <w:rFonts w:eastAsiaTheme="minorEastAsia" w:hint="eastAsia"/>
          <w:szCs w:val="22"/>
          <w:lang w:eastAsia="zh-CN"/>
        </w:rPr>
        <w:t>2</w:t>
      </w:r>
      <w:r>
        <w:rPr>
          <w:rFonts w:eastAsiaTheme="minorEastAsia" w:hint="eastAsia"/>
          <w:szCs w:val="22"/>
          <w:lang w:eastAsia="zh-CN"/>
        </w:rPr>
        <w:t>]</w:t>
      </w:r>
      <w:r>
        <w:rPr>
          <w:szCs w:val="22"/>
        </w:rPr>
        <w:t xml:space="preserve">, </w:t>
      </w:r>
      <w:r w:rsidR="00945DB2">
        <w:rPr>
          <w:rFonts w:eastAsiaTheme="minorEastAsia" w:hint="eastAsia"/>
          <w:szCs w:val="22"/>
          <w:lang w:eastAsia="zh-CN"/>
        </w:rPr>
        <w:t xml:space="preserve">if type 1 LBT is used for channel access, </w:t>
      </w:r>
      <w:r w:rsidR="00E273F7">
        <w:rPr>
          <w:rFonts w:eastAsiaTheme="minorEastAsia" w:hint="eastAsia"/>
          <w:lang w:eastAsia="zh-CN"/>
        </w:rPr>
        <w:t>a</w:t>
      </w:r>
      <w:r w:rsidR="00E273F7" w:rsidRPr="00ED3A03">
        <w:t xml:space="preserve">n </w:t>
      </w:r>
      <w:proofErr w:type="spellStart"/>
      <w:r w:rsidR="00E273F7" w:rsidRPr="00ED3A03">
        <w:t>eNB</w:t>
      </w:r>
      <w:proofErr w:type="spellEnd"/>
      <w:r w:rsidR="00E273F7" w:rsidRPr="00ED3A03">
        <w:t>/</w:t>
      </w:r>
      <w:proofErr w:type="spellStart"/>
      <w:r w:rsidR="00E273F7" w:rsidRPr="00ED3A03">
        <w:t>gNB</w:t>
      </w:r>
      <w:proofErr w:type="spellEnd"/>
      <w:r w:rsidR="00E273F7" w:rsidRPr="00ED3A03">
        <w:t xml:space="preserve"> shall not transmit on a channel for a </w:t>
      </w:r>
      <w:r w:rsidR="00733648">
        <w:rPr>
          <w:rFonts w:eastAsiaTheme="minorEastAsia"/>
          <w:lang w:eastAsia="zh-CN"/>
        </w:rPr>
        <w:t>COT</w:t>
      </w:r>
      <w:r w:rsidR="00733648" w:rsidRPr="00734DEF">
        <w:rPr>
          <w:rFonts w:eastAsiaTheme="minorEastAsia"/>
          <w:lang w:eastAsia="zh-CN"/>
        </w:rPr>
        <w:t xml:space="preserve"> (</w:t>
      </w:r>
      <w:r w:rsidR="00E273F7" w:rsidRPr="00734DEF">
        <w:t>Channel Occupancy</w:t>
      </w:r>
      <w:r w:rsidR="00734DEF">
        <w:rPr>
          <w:rFonts w:eastAsiaTheme="minorEastAsia" w:hint="eastAsia"/>
          <w:lang w:eastAsia="zh-CN"/>
        </w:rPr>
        <w:t xml:space="preserve"> </w:t>
      </w:r>
      <w:r w:rsidR="00E273F7" w:rsidRPr="00734DEF">
        <w:t>Time</w:t>
      </w:r>
      <w:r w:rsidR="00734DEF" w:rsidRPr="00734DEF">
        <w:rPr>
          <w:rFonts w:eastAsiaTheme="minorEastAsia" w:hint="eastAsia"/>
          <w:lang w:eastAsia="zh-CN"/>
        </w:rPr>
        <w:t>)</w:t>
      </w:r>
      <w:r w:rsidR="00734DEF" w:rsidRPr="00734DEF">
        <w:t xml:space="preserve"> </w:t>
      </w:r>
      <w:r w:rsidR="00E273F7" w:rsidRPr="00ED3A03">
        <w:t xml:space="preserve">that exceeds </w:t>
      </w:r>
      <m:oMath>
        <m:sSub>
          <m:sSubPr>
            <m:ctrlPr>
              <w:rPr>
                <w:rFonts w:ascii="Cambria Math" w:hAnsi="Cambria Math"/>
                <w:i/>
              </w:rPr>
            </m:ctrlPr>
          </m:sSubPr>
          <m:e>
            <m:r>
              <w:rPr>
                <w:rFonts w:ascii="Cambria Math"/>
              </w:rPr>
              <m:t>T</m:t>
            </m:r>
          </m:e>
          <m:sub>
            <m:r>
              <w:rPr>
                <w:rFonts w:ascii="Cambria Math"/>
              </w:rPr>
              <m:t>m</m:t>
            </m:r>
            <m:func>
              <m:funcPr>
                <m:ctrlPr>
                  <w:rPr>
                    <w:rFonts w:ascii="Cambria Math" w:hAnsi="Cambria Math"/>
                    <w:i/>
                  </w:rPr>
                </m:ctrlPr>
              </m:funcPr>
              <m:fName>
                <m:r>
                  <w:rPr>
                    <w:rFonts w:ascii="Cambria Math"/>
                  </w:rPr>
                  <m:t>cot,</m:t>
                </m:r>
              </m:fName>
              <m:e>
                <m:r>
                  <w:rPr>
                    <w:rFonts w:ascii="Cambria Math"/>
                  </w:rPr>
                  <m:t>p</m:t>
                </m:r>
              </m:e>
            </m:func>
          </m:sub>
        </m:sSub>
      </m:oMath>
      <w:r w:rsidR="00E273F7" w:rsidRPr="00E273F7">
        <w:rPr>
          <w:color w:val="000000" w:themeColor="text1"/>
        </w:rPr>
        <w:t xml:space="preserve"> where the channel access procedures are performed based on a channel access priority class </w:t>
      </w:r>
      <w:r w:rsidR="00E273F7" w:rsidRPr="00734DEF">
        <w:rPr>
          <w:rFonts w:eastAsiaTheme="minorEastAsia" w:hint="eastAsia"/>
          <w:color w:val="000000" w:themeColor="text1"/>
          <w:lang w:eastAsia="zh-CN"/>
        </w:rPr>
        <w:t xml:space="preserve"> </w:t>
      </w:r>
      <m:oMath>
        <m:r>
          <w:rPr>
            <w:rFonts w:ascii="Cambria Math"/>
          </w:rPr>
          <m:t>p</m:t>
        </m:r>
      </m:oMath>
      <w:r w:rsidR="00E273F7" w:rsidRPr="00ED3A03">
        <w:t xml:space="preserve"> associated with the eNB/gNB transmissions</w:t>
      </w:r>
      <w:r w:rsidR="00887906">
        <w:rPr>
          <w:rFonts w:eastAsiaTheme="minorEastAsia" w:hint="eastAsia"/>
          <w:lang w:eastAsia="zh-CN"/>
        </w:rPr>
        <w:t>. Hence</w:t>
      </w:r>
      <w:r w:rsidR="00E273F7">
        <w:rPr>
          <w:rFonts w:eastAsiaTheme="minorEastAsia" w:hint="eastAsia"/>
          <w:lang w:eastAsia="zh-CN"/>
        </w:rPr>
        <w:t xml:space="preserve"> </w:t>
      </w:r>
      <w:r w:rsidRPr="0049794C">
        <w:rPr>
          <w:szCs w:val="22"/>
        </w:rPr>
        <w:t>the maximum COT can be acquired with such LBT channel access type</w:t>
      </w:r>
      <w:r w:rsidR="00630D77">
        <w:rPr>
          <w:rFonts w:eastAsiaTheme="minorEastAsia" w:hint="eastAsia"/>
          <w:szCs w:val="22"/>
          <w:lang w:eastAsia="zh-CN"/>
        </w:rPr>
        <w:t xml:space="preserve"> 1</w:t>
      </w:r>
      <w:r>
        <w:rPr>
          <w:rFonts w:eastAsiaTheme="minorEastAsia" w:hint="eastAsia"/>
          <w:szCs w:val="22"/>
          <w:lang w:eastAsia="zh-CN"/>
        </w:rPr>
        <w:t>,</w:t>
      </w:r>
      <w:r w:rsidRPr="0049794C">
        <w:rPr>
          <w:szCs w:val="22"/>
        </w:rPr>
        <w:t xml:space="preserve"> and </w:t>
      </w:r>
      <w:r>
        <w:rPr>
          <w:szCs w:val="22"/>
        </w:rPr>
        <w:t>the specific</w:t>
      </w:r>
      <w:r>
        <w:rPr>
          <w:rFonts w:eastAsiaTheme="minorEastAsia" w:hint="eastAsia"/>
          <w:szCs w:val="22"/>
          <w:lang w:eastAsia="zh-CN"/>
        </w:rPr>
        <w:t xml:space="preserve"> values</w:t>
      </w:r>
      <w:r w:rsidR="00AC401E">
        <w:rPr>
          <w:rFonts w:eastAsiaTheme="minorEastAsia" w:hint="eastAsia"/>
          <w:szCs w:val="22"/>
          <w:lang w:eastAsia="zh-CN"/>
        </w:rPr>
        <w:t xml:space="preserve"> </w:t>
      </w:r>
      <w:r w:rsidR="00630D77">
        <w:rPr>
          <w:rFonts w:eastAsiaTheme="minorEastAsia" w:hint="eastAsia"/>
          <w:szCs w:val="22"/>
          <w:lang w:eastAsia="zh-CN"/>
        </w:rPr>
        <w:t>used in</w:t>
      </w:r>
      <w:r w:rsidRPr="0049794C">
        <w:rPr>
          <w:szCs w:val="22"/>
        </w:rPr>
        <w:t xml:space="preserve"> LBT </w:t>
      </w:r>
      <w:r w:rsidR="00AC401E" w:rsidRPr="0049794C">
        <w:rPr>
          <w:szCs w:val="22"/>
        </w:rPr>
        <w:t>channel access</w:t>
      </w:r>
      <w:r w:rsidR="00AC401E">
        <w:rPr>
          <w:rFonts w:eastAsiaTheme="minorEastAsia" w:hint="eastAsia"/>
          <w:szCs w:val="22"/>
          <w:lang w:eastAsia="zh-CN"/>
        </w:rPr>
        <w:t xml:space="preserve"> </w:t>
      </w:r>
      <w:r w:rsidR="00630D77">
        <w:rPr>
          <w:rFonts w:eastAsiaTheme="minorEastAsia" w:hint="eastAsia"/>
          <w:szCs w:val="22"/>
          <w:lang w:eastAsia="zh-CN"/>
        </w:rPr>
        <w:t>type</w:t>
      </w:r>
      <w:r w:rsidR="00B20913">
        <w:rPr>
          <w:rFonts w:eastAsiaTheme="minorEastAsia" w:hint="eastAsia"/>
          <w:szCs w:val="22"/>
          <w:lang w:eastAsia="zh-CN"/>
        </w:rPr>
        <w:t xml:space="preserve"> </w:t>
      </w:r>
      <w:r w:rsidR="00630D77">
        <w:rPr>
          <w:rFonts w:eastAsiaTheme="minorEastAsia" w:hint="eastAsia"/>
          <w:szCs w:val="22"/>
          <w:lang w:eastAsia="zh-CN"/>
        </w:rPr>
        <w:t xml:space="preserve">1 </w:t>
      </w:r>
      <w:r w:rsidRPr="0049794C">
        <w:rPr>
          <w:szCs w:val="22"/>
        </w:rPr>
        <w:t xml:space="preserve">depends on </w:t>
      </w:r>
      <w:r>
        <w:rPr>
          <w:rFonts w:eastAsiaTheme="minorEastAsia" w:hint="eastAsia"/>
          <w:szCs w:val="22"/>
          <w:lang w:eastAsia="zh-CN"/>
        </w:rPr>
        <w:t>the</w:t>
      </w:r>
      <w:r w:rsidRPr="0049794C">
        <w:rPr>
          <w:szCs w:val="22"/>
        </w:rPr>
        <w:t xml:space="preserve"> </w:t>
      </w:r>
      <w:r w:rsidR="00E273F7">
        <w:rPr>
          <w:szCs w:val="22"/>
        </w:rPr>
        <w:t>CAPC</w:t>
      </w:r>
      <w:r w:rsidR="00B20913">
        <w:rPr>
          <w:rFonts w:eastAsiaTheme="minorEastAsia" w:hint="eastAsia"/>
          <w:szCs w:val="22"/>
          <w:lang w:eastAsia="zh-CN"/>
        </w:rPr>
        <w:t xml:space="preserve"> as in below </w:t>
      </w:r>
      <w:r w:rsidR="00361C2E">
        <w:rPr>
          <w:rFonts w:eastAsiaTheme="minorEastAsia" w:hint="eastAsia"/>
          <w:szCs w:val="22"/>
          <w:lang w:eastAsia="zh-CN"/>
        </w:rPr>
        <w:t>T</w:t>
      </w:r>
      <w:r w:rsidR="00B20913">
        <w:rPr>
          <w:rFonts w:eastAsiaTheme="minorEastAsia" w:hint="eastAsia"/>
          <w:szCs w:val="22"/>
          <w:lang w:eastAsia="zh-CN"/>
        </w:rPr>
        <w:t>able</w:t>
      </w:r>
      <w:r w:rsidR="00361C2E">
        <w:rPr>
          <w:rFonts w:eastAsiaTheme="minorEastAsia" w:hint="eastAsia"/>
          <w:szCs w:val="22"/>
          <w:lang w:eastAsia="zh-CN"/>
        </w:rPr>
        <w:t>-1</w:t>
      </w:r>
      <w:r w:rsidR="00E273F7">
        <w:rPr>
          <w:rFonts w:eastAsiaTheme="minorEastAsia" w:hint="eastAsia"/>
          <w:szCs w:val="22"/>
          <w:lang w:eastAsia="zh-CN"/>
        </w:rPr>
        <w:t>.</w:t>
      </w:r>
    </w:p>
    <w:p w:rsidR="005B05A6" w:rsidRPr="00BA1AF8" w:rsidRDefault="006B748C" w:rsidP="005B05A6">
      <w:pPr>
        <w:pStyle w:val="TH"/>
      </w:pPr>
      <w:r w:rsidRPr="000B61C4">
        <w:rPr>
          <w:rFonts w:eastAsiaTheme="minorEastAsia" w:hint="eastAsia"/>
          <w:lang w:eastAsia="zh-CN"/>
        </w:rPr>
        <w:lastRenderedPageBreak/>
        <w:t>Table</w:t>
      </w:r>
      <w:r w:rsidRPr="00BA1AF8">
        <w:rPr>
          <w:rFonts w:eastAsiaTheme="minorEastAsia" w:hint="eastAsia"/>
          <w:lang w:eastAsia="zh-CN"/>
        </w:rPr>
        <w:t xml:space="preserve">-1 </w:t>
      </w:r>
      <w:r w:rsidR="005B05A6" w:rsidRPr="00BA1AF8">
        <w:t>Channel Access Priority Class (CAPC)</w:t>
      </w:r>
    </w:p>
    <w:tbl>
      <w:tblPr>
        <w:tblW w:w="0" w:type="auto"/>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900"/>
        <w:gridCol w:w="1080"/>
        <w:gridCol w:w="1080"/>
        <w:gridCol w:w="1170"/>
        <w:gridCol w:w="2692"/>
      </w:tblGrid>
      <w:tr w:rsidR="005B05A6" w:rsidRPr="00ED3A03" w:rsidTr="005D0D59">
        <w:trPr>
          <w:trHeight w:val="554"/>
          <w:jc w:val="center"/>
        </w:trPr>
        <w:tc>
          <w:tcPr>
            <w:tcW w:w="1442" w:type="dxa"/>
            <w:shd w:val="clear" w:color="auto" w:fill="E0E0E0"/>
            <w:vAlign w:val="center"/>
          </w:tcPr>
          <w:p w:rsidR="005B05A6" w:rsidRPr="00ED3A03" w:rsidRDefault="005B05A6" w:rsidP="005D0D59">
            <w:pPr>
              <w:pStyle w:val="TAH"/>
            </w:pPr>
            <w:r w:rsidRPr="00DB10B9">
              <w:rPr>
                <w:highlight w:val="yellow"/>
              </w:rPr>
              <w:t>Channel Access Priority Class (</w:t>
            </w:r>
            <m:oMath>
              <m:r>
                <m:rPr>
                  <m:sty m:val="bi"/>
                </m:rPr>
                <w:rPr>
                  <w:rFonts w:ascii="Cambria Math"/>
                  <w:highlight w:val="yellow"/>
                </w:rPr>
                <m:t>p</m:t>
              </m:r>
            </m:oMath>
            <w:r w:rsidRPr="00DB10B9">
              <w:rPr>
                <w:highlight w:val="yellow"/>
              </w:rPr>
              <w:t>)</w:t>
            </w:r>
          </w:p>
        </w:tc>
        <w:tc>
          <w:tcPr>
            <w:tcW w:w="900" w:type="dxa"/>
            <w:shd w:val="clear" w:color="auto" w:fill="E0E0E0"/>
            <w:vAlign w:val="center"/>
          </w:tcPr>
          <w:p w:rsidR="005B05A6" w:rsidRPr="005F1768" w:rsidRDefault="00B61EA4" w:rsidP="005D0D59">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rsidR="005B05A6" w:rsidRPr="005F1768" w:rsidRDefault="005B05A6" w:rsidP="005D0D59">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rsidR="005B05A6" w:rsidRPr="005F1768" w:rsidRDefault="005B05A6" w:rsidP="005D0D59">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rsidR="005B05A6" w:rsidRPr="005F1768" w:rsidRDefault="00B61EA4" w:rsidP="005D0D59">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rsidR="005B05A6" w:rsidRPr="00ED3A03" w:rsidRDefault="005B05A6" w:rsidP="005D0D59">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5B05A6" w:rsidRPr="007A1705" w:rsidTr="005D0D59">
        <w:trPr>
          <w:trHeight w:val="20"/>
          <w:jc w:val="center"/>
        </w:trPr>
        <w:tc>
          <w:tcPr>
            <w:tcW w:w="1442" w:type="dxa"/>
            <w:shd w:val="clear" w:color="auto" w:fill="auto"/>
            <w:vAlign w:val="center"/>
          </w:tcPr>
          <w:p w:rsidR="005B05A6" w:rsidRPr="007A1705" w:rsidRDefault="005B05A6" w:rsidP="005D0D59">
            <w:pPr>
              <w:pStyle w:val="TAC"/>
            </w:pPr>
            <w:r w:rsidRPr="007A1705">
              <w:t>1</w:t>
            </w:r>
          </w:p>
        </w:tc>
        <w:tc>
          <w:tcPr>
            <w:tcW w:w="900" w:type="dxa"/>
            <w:shd w:val="clear" w:color="auto" w:fill="auto"/>
            <w:vAlign w:val="center"/>
          </w:tcPr>
          <w:p w:rsidR="005B05A6" w:rsidRPr="007A1705" w:rsidRDefault="005B05A6" w:rsidP="005D0D59">
            <w:pPr>
              <w:pStyle w:val="TAC"/>
            </w:pPr>
            <w:r w:rsidRPr="007A1705">
              <w:t>1</w:t>
            </w:r>
          </w:p>
        </w:tc>
        <w:tc>
          <w:tcPr>
            <w:tcW w:w="1080" w:type="dxa"/>
            <w:shd w:val="clear" w:color="auto" w:fill="auto"/>
            <w:vAlign w:val="center"/>
          </w:tcPr>
          <w:p w:rsidR="005B05A6" w:rsidRPr="007A1705" w:rsidRDefault="005B05A6" w:rsidP="005D0D59">
            <w:pPr>
              <w:pStyle w:val="TAC"/>
            </w:pPr>
            <w:r w:rsidRPr="007A1705">
              <w:t>3</w:t>
            </w:r>
          </w:p>
        </w:tc>
        <w:tc>
          <w:tcPr>
            <w:tcW w:w="1080" w:type="dxa"/>
            <w:shd w:val="clear" w:color="auto" w:fill="auto"/>
            <w:vAlign w:val="center"/>
          </w:tcPr>
          <w:p w:rsidR="005B05A6" w:rsidRPr="007A1705" w:rsidRDefault="005B05A6" w:rsidP="005D0D59">
            <w:pPr>
              <w:pStyle w:val="TAC"/>
            </w:pPr>
            <w:r w:rsidRPr="007A1705">
              <w:t>7</w:t>
            </w:r>
          </w:p>
        </w:tc>
        <w:tc>
          <w:tcPr>
            <w:tcW w:w="1170" w:type="dxa"/>
            <w:shd w:val="clear" w:color="auto" w:fill="auto"/>
            <w:vAlign w:val="center"/>
          </w:tcPr>
          <w:p w:rsidR="005B05A6" w:rsidRPr="007A1705" w:rsidRDefault="005B05A6" w:rsidP="005D0D59">
            <w:pPr>
              <w:pStyle w:val="TAC"/>
            </w:pPr>
            <w:r w:rsidRPr="007A1705">
              <w:t xml:space="preserve">2 </w:t>
            </w:r>
            <w:proofErr w:type="spellStart"/>
            <w:r w:rsidRPr="007A1705">
              <w:t>ms</w:t>
            </w:r>
            <w:proofErr w:type="spellEnd"/>
          </w:p>
        </w:tc>
        <w:tc>
          <w:tcPr>
            <w:tcW w:w="2692" w:type="dxa"/>
            <w:shd w:val="clear" w:color="auto" w:fill="auto"/>
            <w:vAlign w:val="center"/>
          </w:tcPr>
          <w:p w:rsidR="005B05A6" w:rsidRPr="007A1705" w:rsidRDefault="005B05A6" w:rsidP="005D0D59">
            <w:pPr>
              <w:pStyle w:val="TAC"/>
            </w:pPr>
            <w:r w:rsidRPr="007A1705">
              <w:t>{3,7}</w:t>
            </w:r>
          </w:p>
        </w:tc>
      </w:tr>
      <w:tr w:rsidR="005B05A6" w:rsidRPr="007A1705" w:rsidTr="005D0D59">
        <w:trPr>
          <w:trHeight w:val="20"/>
          <w:jc w:val="center"/>
        </w:trPr>
        <w:tc>
          <w:tcPr>
            <w:tcW w:w="1442" w:type="dxa"/>
            <w:shd w:val="clear" w:color="auto" w:fill="auto"/>
            <w:vAlign w:val="center"/>
          </w:tcPr>
          <w:p w:rsidR="005B05A6" w:rsidRPr="007A1705" w:rsidRDefault="005B05A6" w:rsidP="005D0D59">
            <w:pPr>
              <w:pStyle w:val="TAC"/>
            </w:pPr>
            <w:r w:rsidRPr="007A1705">
              <w:t>2</w:t>
            </w:r>
          </w:p>
        </w:tc>
        <w:tc>
          <w:tcPr>
            <w:tcW w:w="900" w:type="dxa"/>
            <w:shd w:val="clear" w:color="auto" w:fill="auto"/>
            <w:vAlign w:val="center"/>
          </w:tcPr>
          <w:p w:rsidR="005B05A6" w:rsidRPr="007A1705" w:rsidRDefault="005B05A6" w:rsidP="005D0D59">
            <w:pPr>
              <w:pStyle w:val="TAC"/>
            </w:pPr>
            <w:r w:rsidRPr="007A1705">
              <w:t>1</w:t>
            </w:r>
          </w:p>
        </w:tc>
        <w:tc>
          <w:tcPr>
            <w:tcW w:w="1080" w:type="dxa"/>
            <w:shd w:val="clear" w:color="auto" w:fill="auto"/>
            <w:vAlign w:val="center"/>
          </w:tcPr>
          <w:p w:rsidR="005B05A6" w:rsidRPr="007A1705" w:rsidRDefault="005B05A6" w:rsidP="005D0D59">
            <w:pPr>
              <w:pStyle w:val="TAC"/>
            </w:pPr>
            <w:r w:rsidRPr="007A1705">
              <w:t>7</w:t>
            </w:r>
          </w:p>
        </w:tc>
        <w:tc>
          <w:tcPr>
            <w:tcW w:w="1080" w:type="dxa"/>
            <w:shd w:val="clear" w:color="auto" w:fill="auto"/>
            <w:vAlign w:val="center"/>
          </w:tcPr>
          <w:p w:rsidR="005B05A6" w:rsidRPr="007A1705" w:rsidRDefault="005B05A6" w:rsidP="005D0D59">
            <w:pPr>
              <w:pStyle w:val="TAC"/>
            </w:pPr>
            <w:r w:rsidRPr="007A1705">
              <w:t>15</w:t>
            </w:r>
          </w:p>
        </w:tc>
        <w:tc>
          <w:tcPr>
            <w:tcW w:w="1170" w:type="dxa"/>
            <w:shd w:val="clear" w:color="auto" w:fill="auto"/>
            <w:vAlign w:val="center"/>
          </w:tcPr>
          <w:p w:rsidR="005B05A6" w:rsidRPr="007A1705" w:rsidRDefault="005B05A6" w:rsidP="005D0D59">
            <w:pPr>
              <w:pStyle w:val="TAC"/>
            </w:pPr>
            <w:r w:rsidRPr="007A1705">
              <w:t xml:space="preserve">3 </w:t>
            </w:r>
            <w:proofErr w:type="spellStart"/>
            <w:r w:rsidRPr="007A1705">
              <w:t>ms</w:t>
            </w:r>
            <w:proofErr w:type="spellEnd"/>
          </w:p>
        </w:tc>
        <w:tc>
          <w:tcPr>
            <w:tcW w:w="2692" w:type="dxa"/>
            <w:shd w:val="clear" w:color="auto" w:fill="auto"/>
            <w:vAlign w:val="center"/>
          </w:tcPr>
          <w:p w:rsidR="005B05A6" w:rsidRPr="007A1705" w:rsidRDefault="005B05A6" w:rsidP="005D0D59">
            <w:pPr>
              <w:pStyle w:val="TAC"/>
            </w:pPr>
            <w:r w:rsidRPr="007A1705">
              <w:t>{7,15}</w:t>
            </w:r>
          </w:p>
        </w:tc>
      </w:tr>
      <w:tr w:rsidR="005B05A6" w:rsidRPr="007A1705" w:rsidTr="005D0D59">
        <w:trPr>
          <w:trHeight w:val="20"/>
          <w:jc w:val="center"/>
        </w:trPr>
        <w:tc>
          <w:tcPr>
            <w:tcW w:w="1442" w:type="dxa"/>
            <w:shd w:val="clear" w:color="auto" w:fill="auto"/>
            <w:vAlign w:val="center"/>
          </w:tcPr>
          <w:p w:rsidR="005B05A6" w:rsidRPr="007A1705" w:rsidRDefault="005B05A6" w:rsidP="005D0D59">
            <w:pPr>
              <w:pStyle w:val="TAC"/>
            </w:pPr>
            <w:r w:rsidRPr="007A1705">
              <w:t>3</w:t>
            </w:r>
          </w:p>
        </w:tc>
        <w:tc>
          <w:tcPr>
            <w:tcW w:w="900" w:type="dxa"/>
            <w:shd w:val="clear" w:color="auto" w:fill="auto"/>
            <w:vAlign w:val="center"/>
          </w:tcPr>
          <w:p w:rsidR="005B05A6" w:rsidRPr="007A1705" w:rsidRDefault="005B05A6" w:rsidP="005D0D59">
            <w:pPr>
              <w:pStyle w:val="TAC"/>
            </w:pPr>
            <w:r w:rsidRPr="007A1705">
              <w:t>3</w:t>
            </w:r>
          </w:p>
        </w:tc>
        <w:tc>
          <w:tcPr>
            <w:tcW w:w="1080" w:type="dxa"/>
            <w:shd w:val="clear" w:color="auto" w:fill="auto"/>
            <w:vAlign w:val="center"/>
          </w:tcPr>
          <w:p w:rsidR="005B05A6" w:rsidRPr="007A1705" w:rsidRDefault="005B05A6" w:rsidP="005D0D59">
            <w:pPr>
              <w:pStyle w:val="TAC"/>
            </w:pPr>
            <w:r w:rsidRPr="007A1705">
              <w:t>15</w:t>
            </w:r>
          </w:p>
        </w:tc>
        <w:tc>
          <w:tcPr>
            <w:tcW w:w="1080" w:type="dxa"/>
            <w:shd w:val="clear" w:color="auto" w:fill="auto"/>
            <w:vAlign w:val="center"/>
          </w:tcPr>
          <w:p w:rsidR="005B05A6" w:rsidRPr="007A1705" w:rsidRDefault="005B05A6" w:rsidP="005D0D59">
            <w:pPr>
              <w:pStyle w:val="TAC"/>
            </w:pPr>
            <w:r w:rsidRPr="007A1705">
              <w:t>63</w:t>
            </w:r>
          </w:p>
        </w:tc>
        <w:tc>
          <w:tcPr>
            <w:tcW w:w="1170" w:type="dxa"/>
            <w:shd w:val="clear" w:color="auto" w:fill="auto"/>
            <w:vAlign w:val="center"/>
          </w:tcPr>
          <w:p w:rsidR="005B05A6" w:rsidRPr="007A1705" w:rsidRDefault="005B05A6" w:rsidP="005D0D59">
            <w:pPr>
              <w:pStyle w:val="TAC"/>
            </w:pPr>
            <w:r w:rsidRPr="007A1705">
              <w:t xml:space="preserve">8 or 10 </w:t>
            </w:r>
            <w:proofErr w:type="spellStart"/>
            <w:r w:rsidRPr="007A1705">
              <w:t>ms</w:t>
            </w:r>
            <w:proofErr w:type="spellEnd"/>
          </w:p>
        </w:tc>
        <w:tc>
          <w:tcPr>
            <w:tcW w:w="2692" w:type="dxa"/>
            <w:shd w:val="clear" w:color="auto" w:fill="auto"/>
            <w:vAlign w:val="center"/>
          </w:tcPr>
          <w:p w:rsidR="005B05A6" w:rsidRPr="007A1705" w:rsidRDefault="005B05A6" w:rsidP="005D0D59">
            <w:pPr>
              <w:pStyle w:val="TAC"/>
            </w:pPr>
            <w:r w:rsidRPr="007A1705">
              <w:t>{15,31,63}</w:t>
            </w:r>
          </w:p>
        </w:tc>
      </w:tr>
      <w:tr w:rsidR="005B05A6" w:rsidRPr="00DB10B9" w:rsidTr="005D0D59">
        <w:trPr>
          <w:trHeight w:val="20"/>
          <w:jc w:val="center"/>
        </w:trPr>
        <w:tc>
          <w:tcPr>
            <w:tcW w:w="1442" w:type="dxa"/>
            <w:shd w:val="clear" w:color="auto" w:fill="auto"/>
            <w:vAlign w:val="center"/>
          </w:tcPr>
          <w:p w:rsidR="005B05A6" w:rsidRPr="007A1705" w:rsidRDefault="005B05A6" w:rsidP="00E273F7">
            <w:pPr>
              <w:pStyle w:val="TAC"/>
            </w:pPr>
            <w:r w:rsidRPr="007A1705">
              <w:t>4</w:t>
            </w:r>
          </w:p>
        </w:tc>
        <w:tc>
          <w:tcPr>
            <w:tcW w:w="900" w:type="dxa"/>
            <w:shd w:val="clear" w:color="auto" w:fill="auto"/>
            <w:vAlign w:val="center"/>
          </w:tcPr>
          <w:p w:rsidR="005B05A6" w:rsidRPr="007A1705" w:rsidRDefault="005B05A6" w:rsidP="00E273F7">
            <w:pPr>
              <w:pStyle w:val="TAC"/>
            </w:pPr>
            <w:r w:rsidRPr="007A1705">
              <w:t>7</w:t>
            </w:r>
          </w:p>
        </w:tc>
        <w:tc>
          <w:tcPr>
            <w:tcW w:w="1080" w:type="dxa"/>
            <w:shd w:val="clear" w:color="auto" w:fill="auto"/>
            <w:vAlign w:val="center"/>
          </w:tcPr>
          <w:p w:rsidR="005B05A6" w:rsidRPr="007A1705" w:rsidRDefault="005B05A6" w:rsidP="00E273F7">
            <w:pPr>
              <w:pStyle w:val="TAC"/>
            </w:pPr>
            <w:r w:rsidRPr="007A1705">
              <w:t>15</w:t>
            </w:r>
          </w:p>
        </w:tc>
        <w:tc>
          <w:tcPr>
            <w:tcW w:w="1080" w:type="dxa"/>
            <w:shd w:val="clear" w:color="auto" w:fill="auto"/>
            <w:vAlign w:val="center"/>
          </w:tcPr>
          <w:p w:rsidR="005B05A6" w:rsidRPr="007A1705" w:rsidRDefault="005B05A6" w:rsidP="00E273F7">
            <w:pPr>
              <w:pStyle w:val="TAC"/>
            </w:pPr>
            <w:r w:rsidRPr="007A1705">
              <w:t>1023</w:t>
            </w:r>
          </w:p>
        </w:tc>
        <w:tc>
          <w:tcPr>
            <w:tcW w:w="1170" w:type="dxa"/>
            <w:shd w:val="clear" w:color="auto" w:fill="auto"/>
            <w:vAlign w:val="center"/>
          </w:tcPr>
          <w:p w:rsidR="005B05A6" w:rsidRPr="007A1705" w:rsidRDefault="005B05A6" w:rsidP="00E273F7">
            <w:pPr>
              <w:pStyle w:val="TAC"/>
            </w:pPr>
            <w:r w:rsidRPr="007A1705">
              <w:t xml:space="preserve">8 or 10 </w:t>
            </w:r>
            <w:proofErr w:type="spellStart"/>
            <w:r w:rsidRPr="007A1705">
              <w:t>ms</w:t>
            </w:r>
            <w:proofErr w:type="spellEnd"/>
          </w:p>
        </w:tc>
        <w:tc>
          <w:tcPr>
            <w:tcW w:w="2692" w:type="dxa"/>
            <w:shd w:val="clear" w:color="auto" w:fill="auto"/>
            <w:vAlign w:val="center"/>
          </w:tcPr>
          <w:p w:rsidR="005B05A6" w:rsidRPr="007A1705" w:rsidRDefault="005B05A6" w:rsidP="00E273F7">
            <w:pPr>
              <w:pStyle w:val="TAC"/>
            </w:pPr>
            <w:r w:rsidRPr="007A1705">
              <w:t>{15,31,63,127,255,511,1023}</w:t>
            </w:r>
          </w:p>
        </w:tc>
      </w:tr>
    </w:tbl>
    <w:p w:rsidR="00E273F7" w:rsidRPr="00E273F7" w:rsidRDefault="005B05A6" w:rsidP="005B05A6">
      <w:pPr>
        <w:spacing w:beforeLines="50" w:before="120"/>
        <w:jc w:val="both"/>
        <w:rPr>
          <w:rFonts w:eastAsiaTheme="minorEastAsia"/>
          <w:lang w:eastAsia="zh-CN"/>
        </w:rPr>
      </w:pPr>
      <w:r>
        <w:rPr>
          <w:rFonts w:eastAsiaTheme="minorEastAsia" w:hint="eastAsia"/>
          <w:szCs w:val="22"/>
          <w:lang w:eastAsia="zh-CN"/>
        </w:rPr>
        <w:t>As in [</w:t>
      </w:r>
      <w:r w:rsidR="00734DEF">
        <w:rPr>
          <w:rFonts w:eastAsiaTheme="minorEastAsia" w:hint="eastAsia"/>
          <w:szCs w:val="22"/>
          <w:lang w:eastAsia="zh-CN"/>
        </w:rPr>
        <w:t>3</w:t>
      </w:r>
      <w:r>
        <w:rPr>
          <w:rFonts w:eastAsiaTheme="minorEastAsia" w:hint="eastAsia"/>
          <w:szCs w:val="22"/>
          <w:lang w:eastAsia="zh-CN"/>
        </w:rPr>
        <w:t xml:space="preserve">], </w:t>
      </w:r>
      <w:r>
        <w:rPr>
          <w:rFonts w:eastAsiaTheme="minorEastAsia" w:hint="eastAsia"/>
          <w:lang w:eastAsia="zh-CN"/>
        </w:rPr>
        <w:t>t</w:t>
      </w:r>
      <w:r w:rsidRPr="00425751">
        <w:t>he CAPC of radio bearers and MAC CEs are either fixed or c</w:t>
      </w:r>
      <w:r w:rsidR="00E273F7">
        <w:t>onfigurable for operation in FR</w:t>
      </w:r>
      <w:r w:rsidR="00E273F7">
        <w:rPr>
          <w:rFonts w:eastAsiaTheme="minorEastAsia" w:hint="eastAsia"/>
          <w:lang w:eastAsia="zh-CN"/>
        </w:rPr>
        <w:t>1, the details are as below:</w:t>
      </w:r>
    </w:p>
    <w:p w:rsidR="00E273F7" w:rsidRPr="00425751" w:rsidRDefault="00E273F7" w:rsidP="00E273F7">
      <w:pPr>
        <w:pStyle w:val="B1"/>
        <w:spacing w:beforeLines="50" w:before="120"/>
      </w:pPr>
      <w:r w:rsidRPr="00425751">
        <w:t>-</w:t>
      </w:r>
      <w:r w:rsidRPr="00425751">
        <w:tab/>
        <w:t>Fixed to the lowest priority for the padding BSR and recommended bit rate MAC CEs;</w:t>
      </w:r>
    </w:p>
    <w:p w:rsidR="00E273F7" w:rsidRPr="00425751" w:rsidRDefault="00E273F7" w:rsidP="00E273F7">
      <w:pPr>
        <w:pStyle w:val="B1"/>
      </w:pPr>
      <w:r w:rsidRPr="00425751">
        <w:t>-</w:t>
      </w:r>
      <w:r w:rsidRPr="00425751">
        <w:tab/>
        <w:t>Fixed to the highest priority for SRB0, SRB1, SRB3 and other MAC CEs;</w:t>
      </w:r>
    </w:p>
    <w:p w:rsidR="00E273F7" w:rsidRPr="00425751" w:rsidRDefault="00E273F7" w:rsidP="00E273F7">
      <w:pPr>
        <w:pStyle w:val="B1"/>
      </w:pPr>
      <w:r w:rsidRPr="00425751">
        <w:t>-</w:t>
      </w:r>
      <w:r w:rsidRPr="00425751">
        <w:tab/>
        <w:t xml:space="preserve">Configured by the </w:t>
      </w:r>
      <w:proofErr w:type="spellStart"/>
      <w:r w:rsidRPr="00425751">
        <w:t>gNB</w:t>
      </w:r>
      <w:proofErr w:type="spellEnd"/>
      <w:r w:rsidRPr="00425751">
        <w:t xml:space="preserve"> for SRB2 and DRB.</w:t>
      </w:r>
    </w:p>
    <w:p w:rsidR="00E273F7" w:rsidRDefault="005B05A6" w:rsidP="00734DEF">
      <w:pPr>
        <w:spacing w:beforeLines="50" w:before="120"/>
        <w:jc w:val="both"/>
        <w:rPr>
          <w:rFonts w:eastAsiaTheme="minorEastAsia"/>
          <w:lang w:eastAsia="zh-CN"/>
        </w:rPr>
      </w:pPr>
      <w:r w:rsidRPr="00425751">
        <w:t xml:space="preserve">When choosing the CAPC of a DRB, </w:t>
      </w:r>
      <w:r w:rsidR="00361C2E">
        <w:rPr>
          <w:rFonts w:eastAsiaTheme="minorEastAsia" w:hint="eastAsia"/>
          <w:lang w:eastAsia="zh-CN"/>
        </w:rPr>
        <w:t xml:space="preserve">as in below Table-2, </w:t>
      </w:r>
      <w:r w:rsidRPr="00425751">
        <w:t xml:space="preserve">the </w:t>
      </w:r>
      <w:proofErr w:type="spellStart"/>
      <w:r w:rsidRPr="00425751">
        <w:t>gNB</w:t>
      </w:r>
      <w:proofErr w:type="spellEnd"/>
      <w:r w:rsidRPr="00425751">
        <w:t xml:space="preserve"> takes the 5QIs of all the </w:t>
      </w:r>
      <w:proofErr w:type="spellStart"/>
      <w:r w:rsidRPr="00425751">
        <w:t>QoS</w:t>
      </w:r>
      <w:proofErr w:type="spellEnd"/>
      <w:r w:rsidRPr="00425751">
        <w:t xml:space="preserve"> flows multiplexed in that DRB</w:t>
      </w:r>
      <w:r w:rsidR="00BA1AF8">
        <w:rPr>
          <w:rFonts w:eastAsiaTheme="minorEastAsia" w:hint="eastAsia"/>
          <w:lang w:eastAsia="zh-CN"/>
        </w:rPr>
        <w:t xml:space="preserve"> </w:t>
      </w:r>
      <w:r w:rsidR="00BA1AF8" w:rsidRPr="00425751">
        <w:t>into account</w:t>
      </w:r>
      <w:r w:rsidRPr="00425751">
        <w:t xml:space="preserve"> while considering fairness between different traffic types and transmissions.</w:t>
      </w:r>
      <w:r>
        <w:rPr>
          <w:rFonts w:eastAsiaTheme="minorEastAsia" w:hint="eastAsia"/>
          <w:lang w:eastAsia="zh-CN"/>
        </w:rPr>
        <w:t xml:space="preserve"> </w:t>
      </w:r>
    </w:p>
    <w:p w:rsidR="00E273F7" w:rsidRPr="00425751" w:rsidRDefault="00E273F7" w:rsidP="00B24670">
      <w:pPr>
        <w:spacing w:beforeLines="50" w:before="120"/>
        <w:jc w:val="both"/>
      </w:pPr>
      <w:r w:rsidRPr="00425751">
        <w:t xml:space="preserve">When performing </w:t>
      </w:r>
      <w:r w:rsidR="00594243" w:rsidRPr="000C1041">
        <w:t>type 1 LBT</w:t>
      </w:r>
      <w:r w:rsidRPr="00425751">
        <w:t xml:space="preserve"> for the transmission of an uplink TB (see TS 37.213, clause 4.2.1.1) and when the CAPC is not indicated in the DCI, the UE shall select the CAPC as follows:</w:t>
      </w:r>
    </w:p>
    <w:p w:rsidR="00E273F7" w:rsidRPr="00425751" w:rsidRDefault="00E273F7" w:rsidP="00B24670">
      <w:pPr>
        <w:pStyle w:val="B1"/>
        <w:spacing w:beforeLines="50" w:before="120"/>
      </w:pPr>
      <w:r w:rsidRPr="00425751">
        <w:t>-</w:t>
      </w:r>
      <w:r w:rsidRPr="00425751">
        <w:tab/>
        <w:t>If only MAC CE(s) are included in the TB, the highest priority CAPC of those MAC CE(s) is used; or</w:t>
      </w:r>
    </w:p>
    <w:p w:rsidR="00E273F7" w:rsidRPr="00425751" w:rsidRDefault="00E273F7" w:rsidP="00E273F7">
      <w:pPr>
        <w:pStyle w:val="B1"/>
      </w:pPr>
      <w:r w:rsidRPr="00425751">
        <w:t>-</w:t>
      </w:r>
      <w:r w:rsidRPr="00425751">
        <w:tab/>
        <w:t>If CCCH SDU(s) are included in the TB, the highest priority CAPC is used; or</w:t>
      </w:r>
    </w:p>
    <w:p w:rsidR="00E273F7" w:rsidRPr="00425751" w:rsidRDefault="00E273F7" w:rsidP="00E273F7">
      <w:pPr>
        <w:pStyle w:val="B1"/>
      </w:pPr>
      <w:r w:rsidRPr="00425751">
        <w:t>-</w:t>
      </w:r>
      <w:r w:rsidRPr="00425751">
        <w:tab/>
        <w:t>If DCCH SDU(s) are included in the TB, the highest priority CAPC of the DCCH(s) is used; or</w:t>
      </w:r>
    </w:p>
    <w:p w:rsidR="00E273F7" w:rsidRPr="00425751" w:rsidRDefault="00E273F7" w:rsidP="00E273F7">
      <w:pPr>
        <w:pStyle w:val="B1"/>
      </w:pPr>
      <w:r w:rsidRPr="00425751">
        <w:t>-</w:t>
      </w:r>
      <w:r w:rsidRPr="00425751">
        <w:tab/>
        <w:t>The lowest priority CAPC of the logical channel(s) with MAC SDU multiplexed in the TB is used otherwise.</w:t>
      </w:r>
    </w:p>
    <w:p w:rsidR="005B05A6" w:rsidRPr="00425751" w:rsidRDefault="00145CCA" w:rsidP="005B05A6">
      <w:pPr>
        <w:pStyle w:val="TH"/>
      </w:pPr>
      <w:r w:rsidRPr="000B61C4">
        <w:rPr>
          <w:rFonts w:eastAsiaTheme="minorEastAsia" w:hint="eastAsia"/>
          <w:lang w:eastAsia="zh-CN"/>
        </w:rPr>
        <w:t>Table</w:t>
      </w:r>
      <w:r w:rsidRPr="00BA1AF8">
        <w:rPr>
          <w:rFonts w:eastAsiaTheme="minorEastAsia" w:hint="eastAsia"/>
          <w:lang w:eastAsia="zh-CN"/>
        </w:rPr>
        <w:t>-</w:t>
      </w:r>
      <w:r>
        <w:rPr>
          <w:rFonts w:eastAsiaTheme="minorEastAsia" w:hint="eastAsia"/>
          <w:lang w:eastAsia="zh-CN"/>
        </w:rPr>
        <w:t>2</w:t>
      </w:r>
      <w:r w:rsidRPr="00BA1AF8">
        <w:rPr>
          <w:rFonts w:eastAsiaTheme="minorEastAsia" w:hint="eastAsia"/>
          <w:lang w:eastAsia="zh-CN"/>
        </w:rPr>
        <w:t xml:space="preserve"> </w:t>
      </w:r>
      <w:r w:rsidR="005B05A6" w:rsidRPr="00425751">
        <w:t>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5B05A6" w:rsidRPr="00425751" w:rsidTr="005D0D59">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5B05A6" w:rsidRPr="00425751" w:rsidRDefault="005B05A6" w:rsidP="005D0D59">
            <w:pPr>
              <w:pStyle w:val="TAH"/>
            </w:pPr>
            <w:r w:rsidRPr="00425751">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5B05A6" w:rsidRPr="00425751" w:rsidRDefault="005B05A6" w:rsidP="005D0D59">
            <w:pPr>
              <w:pStyle w:val="TAH"/>
            </w:pPr>
            <w:r w:rsidRPr="00425751">
              <w:t>5QI</w:t>
            </w:r>
          </w:p>
        </w:tc>
      </w:tr>
      <w:tr w:rsidR="005B05A6" w:rsidRPr="00425751" w:rsidTr="005D0D59">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5B05A6" w:rsidRPr="00425751" w:rsidRDefault="005B05A6" w:rsidP="005D0D59">
            <w:pPr>
              <w:pStyle w:val="TAC"/>
            </w:pPr>
            <w:r w:rsidRPr="00425751">
              <w:t>1</w:t>
            </w:r>
          </w:p>
        </w:tc>
        <w:tc>
          <w:tcPr>
            <w:tcW w:w="4258" w:type="dxa"/>
            <w:tcBorders>
              <w:top w:val="single" w:sz="4" w:space="0" w:color="auto"/>
              <w:left w:val="single" w:sz="4" w:space="0" w:color="auto"/>
              <w:bottom w:val="single" w:sz="4" w:space="0" w:color="auto"/>
              <w:right w:val="single" w:sz="4" w:space="0" w:color="auto"/>
            </w:tcBorders>
            <w:vAlign w:val="center"/>
            <w:hideMark/>
          </w:tcPr>
          <w:p w:rsidR="005B05A6" w:rsidRPr="00425751" w:rsidRDefault="005B05A6" w:rsidP="005D0D59">
            <w:pPr>
              <w:pStyle w:val="TAC"/>
            </w:pPr>
            <w:r w:rsidRPr="00425751">
              <w:rPr>
                <w:rFonts w:eastAsia="宋体"/>
              </w:rPr>
              <w:t xml:space="preserve">1, 3, 5, 65, 66, 67, 69, 70, </w:t>
            </w:r>
            <w:r w:rsidRPr="00425751">
              <w:rPr>
                <w:lang w:eastAsia="zh-CN"/>
              </w:rPr>
              <w:t>79,</w:t>
            </w:r>
            <w:r w:rsidRPr="00425751">
              <w:t xml:space="preserve"> </w:t>
            </w:r>
            <w:r w:rsidRPr="00425751">
              <w:rPr>
                <w:lang w:eastAsia="zh-CN"/>
              </w:rPr>
              <w:t>80, 82, 83, 84, 85</w:t>
            </w:r>
          </w:p>
        </w:tc>
      </w:tr>
      <w:tr w:rsidR="005B05A6" w:rsidRPr="00425751" w:rsidTr="005D0D59">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5B05A6" w:rsidRPr="00425751" w:rsidRDefault="005B05A6" w:rsidP="005D0D59">
            <w:pPr>
              <w:pStyle w:val="TAC"/>
            </w:pPr>
            <w:r w:rsidRPr="00425751">
              <w:t>2</w:t>
            </w:r>
          </w:p>
        </w:tc>
        <w:tc>
          <w:tcPr>
            <w:tcW w:w="4258" w:type="dxa"/>
            <w:tcBorders>
              <w:top w:val="single" w:sz="4" w:space="0" w:color="auto"/>
              <w:left w:val="single" w:sz="4" w:space="0" w:color="auto"/>
              <w:bottom w:val="single" w:sz="4" w:space="0" w:color="auto"/>
              <w:right w:val="single" w:sz="4" w:space="0" w:color="auto"/>
            </w:tcBorders>
            <w:vAlign w:val="center"/>
            <w:hideMark/>
          </w:tcPr>
          <w:p w:rsidR="005B05A6" w:rsidRPr="00425751" w:rsidRDefault="005B05A6" w:rsidP="005D0D59">
            <w:pPr>
              <w:pStyle w:val="TAC"/>
            </w:pPr>
            <w:r w:rsidRPr="00425751">
              <w:rPr>
                <w:rFonts w:eastAsia="宋体"/>
              </w:rPr>
              <w:t>2, 7, 71</w:t>
            </w:r>
          </w:p>
        </w:tc>
      </w:tr>
      <w:tr w:rsidR="005B05A6" w:rsidRPr="00425751" w:rsidTr="005D0D59">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5B05A6" w:rsidRPr="00425751" w:rsidRDefault="005B05A6" w:rsidP="005D0D59">
            <w:pPr>
              <w:pStyle w:val="TAC"/>
            </w:pPr>
            <w:r w:rsidRPr="00425751">
              <w:t>3</w:t>
            </w:r>
          </w:p>
        </w:tc>
        <w:tc>
          <w:tcPr>
            <w:tcW w:w="4258" w:type="dxa"/>
            <w:tcBorders>
              <w:top w:val="single" w:sz="4" w:space="0" w:color="auto"/>
              <w:left w:val="single" w:sz="4" w:space="0" w:color="auto"/>
              <w:bottom w:val="single" w:sz="4" w:space="0" w:color="auto"/>
              <w:right w:val="single" w:sz="4" w:space="0" w:color="auto"/>
            </w:tcBorders>
            <w:vAlign w:val="center"/>
            <w:hideMark/>
          </w:tcPr>
          <w:p w:rsidR="005B05A6" w:rsidRPr="00425751" w:rsidRDefault="005B05A6" w:rsidP="005D0D59">
            <w:pPr>
              <w:pStyle w:val="TAC"/>
            </w:pPr>
            <w:r w:rsidRPr="00425751">
              <w:rPr>
                <w:rFonts w:eastAsia="宋体"/>
              </w:rPr>
              <w:t>4, 6, 8, 9, 72, 73, 74, 76</w:t>
            </w:r>
          </w:p>
        </w:tc>
      </w:tr>
      <w:tr w:rsidR="005B05A6" w:rsidRPr="00425751" w:rsidTr="005D0D59">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5B05A6" w:rsidRPr="00425751" w:rsidRDefault="005B05A6" w:rsidP="005D0D59">
            <w:pPr>
              <w:pStyle w:val="TAC"/>
            </w:pPr>
            <w:r w:rsidRPr="00425751">
              <w:t>4</w:t>
            </w:r>
          </w:p>
        </w:tc>
        <w:tc>
          <w:tcPr>
            <w:tcW w:w="4258" w:type="dxa"/>
            <w:tcBorders>
              <w:top w:val="single" w:sz="4" w:space="0" w:color="auto"/>
              <w:left w:val="single" w:sz="4" w:space="0" w:color="auto"/>
              <w:bottom w:val="single" w:sz="4" w:space="0" w:color="auto"/>
              <w:right w:val="single" w:sz="4" w:space="0" w:color="auto"/>
            </w:tcBorders>
            <w:vAlign w:val="center"/>
            <w:hideMark/>
          </w:tcPr>
          <w:p w:rsidR="005B05A6" w:rsidRPr="00425751" w:rsidRDefault="005B05A6" w:rsidP="005D0D59">
            <w:pPr>
              <w:pStyle w:val="TAC"/>
            </w:pPr>
            <w:r w:rsidRPr="00425751">
              <w:t>-</w:t>
            </w:r>
          </w:p>
        </w:tc>
      </w:tr>
      <w:tr w:rsidR="005B05A6" w:rsidRPr="00425751" w:rsidTr="005D0D59">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rsidR="005B05A6" w:rsidRPr="00425751" w:rsidRDefault="005B05A6" w:rsidP="005D0D59">
            <w:pPr>
              <w:pStyle w:val="TAN"/>
            </w:pPr>
            <w:r w:rsidRPr="00425751">
              <w:t>NOTE:</w:t>
            </w:r>
            <w:r w:rsidRPr="00425751">
              <w:tab/>
              <w:t>lower CAPC value means higher priority</w:t>
            </w:r>
          </w:p>
          <w:p w:rsidR="005B05A6" w:rsidRPr="00425751" w:rsidRDefault="005B05A6" w:rsidP="005D0D59">
            <w:pPr>
              <w:pStyle w:val="TAN"/>
            </w:pPr>
            <w:r w:rsidRPr="00425751">
              <w:t>-</w:t>
            </w:r>
          </w:p>
        </w:tc>
      </w:tr>
    </w:tbl>
    <w:p w:rsidR="00E273F7" w:rsidRDefault="002B752A" w:rsidP="00E273F7">
      <w:pPr>
        <w:pStyle w:val="a0"/>
        <w:spacing w:beforeLines="100" w:before="240"/>
        <w:rPr>
          <w:rFonts w:eastAsiaTheme="minorEastAsia"/>
          <w:lang w:eastAsia="zh-CN"/>
        </w:rPr>
      </w:pPr>
      <w:r>
        <w:rPr>
          <w:rFonts w:eastAsiaTheme="minorEastAsia" w:hint="eastAsia"/>
          <w:lang w:eastAsia="zh-CN"/>
        </w:rPr>
        <w:t xml:space="preserve">Based on the above </w:t>
      </w:r>
      <w:r w:rsidR="00E273F7">
        <w:rPr>
          <w:rFonts w:eastAsiaTheme="minorEastAsia" w:hint="eastAsia"/>
          <w:lang w:eastAsia="zh-CN"/>
        </w:rPr>
        <w:t xml:space="preserve">introduction </w:t>
      </w:r>
      <w:proofErr w:type="gramStart"/>
      <w:r>
        <w:rPr>
          <w:rFonts w:eastAsiaTheme="minorEastAsia" w:hint="eastAsia"/>
          <w:lang w:eastAsia="zh-CN"/>
        </w:rPr>
        <w:t>of</w:t>
      </w:r>
      <w:r w:rsidR="00361C2E">
        <w:rPr>
          <w:rFonts w:eastAsiaTheme="minorEastAsia" w:hint="eastAsia"/>
          <w:lang w:eastAsia="zh-CN"/>
        </w:rPr>
        <w:t xml:space="preserve"> </w:t>
      </w:r>
      <w:r w:rsidR="00943308">
        <w:rPr>
          <w:rFonts w:eastAsiaTheme="minorEastAsia" w:hint="eastAsia"/>
          <w:lang w:eastAsia="zh-CN"/>
        </w:rPr>
        <w:t xml:space="preserve"> </w:t>
      </w:r>
      <w:r w:rsidR="00E273F7">
        <w:rPr>
          <w:rFonts w:eastAsiaTheme="minorEastAsia" w:hint="eastAsia"/>
          <w:lang w:eastAsia="zh-CN"/>
        </w:rPr>
        <w:t>NR</w:t>
      </w:r>
      <w:proofErr w:type="gramEnd"/>
      <w:r w:rsidR="00E273F7">
        <w:rPr>
          <w:rFonts w:eastAsiaTheme="minorEastAsia" w:hint="eastAsia"/>
          <w:lang w:eastAsia="zh-CN"/>
        </w:rPr>
        <w:t xml:space="preserve">-U CAPC, </w:t>
      </w:r>
      <w:r w:rsidR="002C7CC3">
        <w:rPr>
          <w:rFonts w:eastAsiaTheme="minorEastAsia" w:hint="eastAsia"/>
          <w:lang w:eastAsia="zh-CN"/>
        </w:rPr>
        <w:t xml:space="preserve">the impacts of CAPC on RAN2 </w:t>
      </w:r>
      <w:r w:rsidR="002C7CC3">
        <w:rPr>
          <w:rFonts w:eastAsiaTheme="minorEastAsia"/>
          <w:lang w:eastAsia="zh-CN"/>
        </w:rPr>
        <w:t>include</w:t>
      </w:r>
      <w:r w:rsidR="002C7CC3">
        <w:rPr>
          <w:rFonts w:eastAsiaTheme="minorEastAsia" w:hint="eastAsia"/>
          <w:lang w:eastAsia="zh-CN"/>
        </w:rPr>
        <w:t xml:space="preserve"> the following two aspects</w:t>
      </w:r>
      <w:r w:rsidR="00361C2E">
        <w:rPr>
          <w:rFonts w:eastAsiaTheme="minorEastAsia" w:hint="eastAsia"/>
          <w:lang w:eastAsia="zh-CN"/>
        </w:rPr>
        <w:t>:</w:t>
      </w:r>
    </w:p>
    <w:p w:rsidR="00E273F7" w:rsidRPr="005E2405" w:rsidRDefault="005E2405" w:rsidP="0005563D">
      <w:pPr>
        <w:pStyle w:val="a0"/>
        <w:numPr>
          <w:ilvl w:val="0"/>
          <w:numId w:val="13"/>
        </w:numPr>
        <w:spacing w:beforeLines="100" w:before="240"/>
        <w:rPr>
          <w:rFonts w:eastAsiaTheme="minorEastAsia"/>
          <w:lang w:eastAsia="zh-CN"/>
        </w:rPr>
      </w:pPr>
      <w:r w:rsidRPr="005E2405">
        <w:rPr>
          <w:rFonts w:eastAsiaTheme="minorEastAsia" w:hint="eastAsia"/>
          <w:lang w:eastAsia="zh-CN"/>
        </w:rPr>
        <w:t xml:space="preserve">How to determine the CAPC for </w:t>
      </w:r>
      <w:r>
        <w:rPr>
          <w:rFonts w:eastAsiaTheme="minorEastAsia" w:hint="eastAsia"/>
          <w:lang w:eastAsia="zh-CN"/>
        </w:rPr>
        <w:t>SRB, DRB and MAC CE;</w:t>
      </w:r>
    </w:p>
    <w:p w:rsidR="00E273F7" w:rsidRDefault="009F3B47" w:rsidP="0005563D">
      <w:pPr>
        <w:pStyle w:val="a0"/>
        <w:numPr>
          <w:ilvl w:val="0"/>
          <w:numId w:val="13"/>
        </w:numPr>
        <w:spacing w:beforeLines="100" w:before="240"/>
        <w:rPr>
          <w:rFonts w:eastAsiaTheme="minorEastAsia"/>
          <w:lang w:eastAsia="zh-CN"/>
        </w:rPr>
      </w:pPr>
      <w:r>
        <w:rPr>
          <w:rFonts w:eastAsiaTheme="minorEastAsia" w:hint="eastAsia"/>
          <w:lang w:eastAsia="zh-CN"/>
        </w:rPr>
        <w:t xml:space="preserve">If CAPC is </w:t>
      </w:r>
      <w:r w:rsidR="00361C2E">
        <w:rPr>
          <w:rFonts w:eastAsiaTheme="minorEastAsia" w:hint="eastAsia"/>
          <w:lang w:eastAsia="zh-CN"/>
        </w:rPr>
        <w:t xml:space="preserve">not </w:t>
      </w:r>
      <w:r w:rsidR="00CF3948">
        <w:rPr>
          <w:rFonts w:eastAsiaTheme="minorEastAsia" w:hint="eastAsia"/>
          <w:lang w:eastAsia="zh-CN"/>
        </w:rPr>
        <w:t>indicated</w:t>
      </w:r>
      <w:r w:rsidR="00CB79A6">
        <w:rPr>
          <w:rFonts w:eastAsiaTheme="minorEastAsia" w:hint="eastAsia"/>
          <w:lang w:eastAsia="zh-CN"/>
        </w:rPr>
        <w:t xml:space="preserve"> in DCI</w:t>
      </w:r>
      <w:r w:rsidR="00361C2E">
        <w:rPr>
          <w:rFonts w:eastAsiaTheme="minorEastAsia" w:hint="eastAsia"/>
          <w:lang w:eastAsia="zh-CN"/>
        </w:rPr>
        <w:t xml:space="preserve"> for uplink TB</w:t>
      </w:r>
      <w:r>
        <w:rPr>
          <w:rFonts w:eastAsiaTheme="minorEastAsia" w:hint="eastAsia"/>
          <w:lang w:eastAsia="zh-CN"/>
        </w:rPr>
        <w:t xml:space="preserve">, how to </w:t>
      </w:r>
      <w:r w:rsidR="00361C2E" w:rsidRPr="00CF3948">
        <w:rPr>
          <w:rFonts w:eastAsiaTheme="minorEastAsia"/>
          <w:lang w:eastAsia="zh-CN"/>
        </w:rPr>
        <w:t xml:space="preserve">determine </w:t>
      </w:r>
      <w:r w:rsidR="0006782E">
        <w:rPr>
          <w:rFonts w:eastAsiaTheme="minorEastAsia" w:hint="eastAsia"/>
          <w:lang w:eastAsia="zh-CN"/>
        </w:rPr>
        <w:t>the CAPC</w:t>
      </w:r>
      <w:r w:rsidR="00361C2E">
        <w:rPr>
          <w:rFonts w:eastAsiaTheme="minorEastAsia" w:hint="eastAsia"/>
          <w:lang w:eastAsia="zh-CN"/>
        </w:rPr>
        <w:t xml:space="preserve"> by UE</w:t>
      </w:r>
      <w:r w:rsidR="00E273F7">
        <w:rPr>
          <w:rFonts w:eastAsiaTheme="minorEastAsia" w:hint="eastAsia"/>
          <w:lang w:eastAsia="zh-CN"/>
        </w:rPr>
        <w:t>.</w:t>
      </w:r>
    </w:p>
    <w:p w:rsidR="00734DEF" w:rsidRPr="00734DEF" w:rsidRDefault="00734DEF" w:rsidP="00734DEF">
      <w:pPr>
        <w:pStyle w:val="a0"/>
        <w:spacing w:beforeLines="100" w:before="240"/>
        <w:rPr>
          <w:rFonts w:eastAsiaTheme="minorEastAsia"/>
          <w:b/>
          <w:lang w:eastAsia="zh-CN"/>
        </w:rPr>
      </w:pPr>
      <w:r w:rsidRPr="00734DEF">
        <w:rPr>
          <w:rFonts w:eastAsiaTheme="minorEastAsia" w:hint="eastAsia"/>
          <w:b/>
          <w:lang w:eastAsia="zh-CN"/>
        </w:rPr>
        <w:t>Observation 1:</w:t>
      </w:r>
      <w:r w:rsidR="00F267B8">
        <w:rPr>
          <w:rFonts w:eastAsiaTheme="minorEastAsia" w:hint="eastAsia"/>
          <w:b/>
          <w:lang w:eastAsia="zh-CN"/>
        </w:rPr>
        <w:t xml:space="preserve"> </w:t>
      </w:r>
      <w:r w:rsidRPr="00734DEF">
        <w:rPr>
          <w:rFonts w:eastAsiaTheme="minorEastAsia" w:hint="eastAsia"/>
          <w:b/>
          <w:lang w:eastAsia="zh-CN"/>
        </w:rPr>
        <w:t xml:space="preserve">Legacy </w:t>
      </w:r>
      <w:r w:rsidR="00FC6EA5">
        <w:rPr>
          <w:rFonts w:eastAsiaTheme="minorEastAsia" w:hint="eastAsia"/>
          <w:b/>
          <w:lang w:eastAsia="zh-CN"/>
        </w:rPr>
        <w:t>CAPC</w:t>
      </w:r>
      <w:r w:rsidRPr="00734DEF">
        <w:rPr>
          <w:rFonts w:eastAsiaTheme="minorEastAsia" w:hint="eastAsia"/>
          <w:b/>
          <w:lang w:eastAsia="zh-CN"/>
        </w:rPr>
        <w:t xml:space="preserve"> </w:t>
      </w:r>
      <w:r w:rsidR="0006782E">
        <w:rPr>
          <w:rFonts w:eastAsiaTheme="minorEastAsia" w:hint="eastAsia"/>
          <w:b/>
          <w:lang w:eastAsia="zh-CN"/>
        </w:rPr>
        <w:t>for</w:t>
      </w:r>
      <w:r w:rsidR="0006782E" w:rsidRPr="00734DEF">
        <w:rPr>
          <w:rFonts w:eastAsiaTheme="minorEastAsia" w:hint="eastAsia"/>
          <w:b/>
          <w:lang w:eastAsia="zh-CN"/>
        </w:rPr>
        <w:t xml:space="preserve"> </w:t>
      </w:r>
      <w:r w:rsidRPr="00734DEF">
        <w:rPr>
          <w:rFonts w:eastAsiaTheme="minorEastAsia" w:hint="eastAsia"/>
          <w:b/>
          <w:lang w:eastAsia="zh-CN"/>
        </w:rPr>
        <w:t xml:space="preserve">NR-U </w:t>
      </w:r>
      <w:r w:rsidR="0006782E">
        <w:rPr>
          <w:rFonts w:eastAsiaTheme="minorEastAsia" w:hint="eastAsia"/>
          <w:b/>
          <w:lang w:eastAsia="zh-CN"/>
        </w:rPr>
        <w:t>mainly impact</w:t>
      </w:r>
      <w:r w:rsidR="00361C2E">
        <w:rPr>
          <w:rFonts w:eastAsiaTheme="minorEastAsia" w:hint="eastAsia"/>
          <w:b/>
          <w:lang w:eastAsia="zh-CN"/>
        </w:rPr>
        <w:t>s</w:t>
      </w:r>
      <w:r w:rsidR="0006782E">
        <w:rPr>
          <w:rFonts w:eastAsiaTheme="minorEastAsia" w:hint="eastAsia"/>
          <w:b/>
          <w:lang w:eastAsia="zh-CN"/>
        </w:rPr>
        <w:t xml:space="preserve"> RAN2 on the following two aspects</w:t>
      </w:r>
      <w:r w:rsidRPr="00734DEF">
        <w:rPr>
          <w:rFonts w:eastAsiaTheme="minorEastAsia" w:hint="eastAsia"/>
          <w:b/>
          <w:lang w:eastAsia="zh-CN"/>
        </w:rPr>
        <w:t>:</w:t>
      </w:r>
    </w:p>
    <w:p w:rsidR="0006782E" w:rsidRPr="00361C2E" w:rsidRDefault="0006782E" w:rsidP="0005563D">
      <w:pPr>
        <w:pStyle w:val="a0"/>
        <w:numPr>
          <w:ilvl w:val="0"/>
          <w:numId w:val="13"/>
        </w:numPr>
        <w:spacing w:beforeLines="100" w:before="240"/>
        <w:rPr>
          <w:rFonts w:eastAsiaTheme="minorEastAsia"/>
          <w:b/>
          <w:lang w:eastAsia="zh-CN"/>
        </w:rPr>
      </w:pPr>
      <w:r w:rsidRPr="00361C2E">
        <w:rPr>
          <w:rFonts w:eastAsiaTheme="minorEastAsia"/>
          <w:b/>
          <w:lang w:eastAsia="zh-CN"/>
        </w:rPr>
        <w:t>How to determine the CAPC for SRB, DRB and MAC CE;</w:t>
      </w:r>
    </w:p>
    <w:p w:rsidR="00734DEF" w:rsidRPr="008F3689" w:rsidRDefault="00EA5C0D" w:rsidP="00734DEF">
      <w:pPr>
        <w:pStyle w:val="a0"/>
        <w:numPr>
          <w:ilvl w:val="0"/>
          <w:numId w:val="13"/>
        </w:numPr>
        <w:spacing w:beforeLines="100" w:before="240"/>
        <w:rPr>
          <w:rFonts w:eastAsiaTheme="minorEastAsia"/>
          <w:lang w:eastAsia="zh-CN"/>
        </w:rPr>
      </w:pPr>
      <w:r w:rsidRPr="008F3689">
        <w:rPr>
          <w:rFonts w:eastAsiaTheme="minorEastAsia" w:hint="eastAsia"/>
          <w:b/>
          <w:lang w:eastAsia="zh-CN"/>
        </w:rPr>
        <w:t>H</w:t>
      </w:r>
      <w:r w:rsidRPr="008F3689">
        <w:rPr>
          <w:rFonts w:eastAsiaTheme="minorEastAsia"/>
          <w:b/>
          <w:lang w:eastAsia="zh-CN"/>
        </w:rPr>
        <w:t xml:space="preserve">ow </w:t>
      </w:r>
      <w:r w:rsidR="0024244A" w:rsidRPr="008F3689">
        <w:rPr>
          <w:rFonts w:eastAsiaTheme="minorEastAsia"/>
          <w:b/>
          <w:lang w:eastAsia="zh-CN"/>
        </w:rPr>
        <w:t xml:space="preserve">to </w:t>
      </w:r>
      <w:r w:rsidR="00CF3948" w:rsidRPr="008F3689">
        <w:rPr>
          <w:rFonts w:eastAsiaTheme="minorEastAsia" w:hint="eastAsia"/>
          <w:b/>
          <w:lang w:eastAsia="zh-CN"/>
        </w:rPr>
        <w:t>select</w:t>
      </w:r>
      <w:r w:rsidR="0024244A" w:rsidRPr="008F3689">
        <w:rPr>
          <w:rFonts w:eastAsiaTheme="minorEastAsia"/>
          <w:b/>
          <w:lang w:eastAsia="zh-CN"/>
        </w:rPr>
        <w:t xml:space="preserve"> the CAPC</w:t>
      </w:r>
      <w:r w:rsidRPr="008F3689">
        <w:rPr>
          <w:rFonts w:eastAsiaTheme="minorEastAsia" w:hint="eastAsia"/>
          <w:b/>
          <w:lang w:eastAsia="zh-CN"/>
        </w:rPr>
        <w:t xml:space="preserve"> for UL TB by</w:t>
      </w:r>
      <w:r w:rsidR="00361C2E" w:rsidRPr="008F3689">
        <w:rPr>
          <w:rFonts w:eastAsiaTheme="minorEastAsia" w:hint="eastAsia"/>
          <w:b/>
          <w:lang w:eastAsia="zh-CN"/>
        </w:rPr>
        <w:t xml:space="preserve"> UE</w:t>
      </w:r>
      <w:r w:rsidRPr="008F3689">
        <w:rPr>
          <w:rFonts w:eastAsiaTheme="minorEastAsia" w:hint="eastAsia"/>
          <w:b/>
          <w:lang w:eastAsia="zh-CN"/>
        </w:rPr>
        <w:t xml:space="preserve">, if </w:t>
      </w:r>
      <w:r w:rsidRPr="008F3689">
        <w:rPr>
          <w:rFonts w:eastAsiaTheme="minorEastAsia"/>
          <w:b/>
          <w:lang w:eastAsia="zh-CN"/>
        </w:rPr>
        <w:t xml:space="preserve">CAPC is </w:t>
      </w:r>
      <w:r w:rsidRPr="008F3689">
        <w:rPr>
          <w:rFonts w:eastAsiaTheme="minorEastAsia" w:hint="eastAsia"/>
          <w:b/>
          <w:lang w:eastAsia="zh-CN"/>
        </w:rPr>
        <w:t xml:space="preserve">not </w:t>
      </w:r>
      <w:r w:rsidR="00CF3948" w:rsidRPr="008F3689">
        <w:rPr>
          <w:rFonts w:eastAsiaTheme="minorEastAsia" w:hint="eastAsia"/>
          <w:b/>
          <w:lang w:eastAsia="zh-CN"/>
        </w:rPr>
        <w:t>indicated</w:t>
      </w:r>
      <w:r w:rsidRPr="008F3689">
        <w:rPr>
          <w:rFonts w:eastAsiaTheme="minorEastAsia"/>
          <w:b/>
          <w:lang w:eastAsia="zh-CN"/>
        </w:rPr>
        <w:t xml:space="preserve"> in DCI</w:t>
      </w:r>
      <w:r w:rsidR="00CF3948" w:rsidRPr="008F3689">
        <w:rPr>
          <w:rFonts w:eastAsiaTheme="minorEastAsia" w:hint="eastAsia"/>
          <w:b/>
          <w:lang w:eastAsia="zh-CN"/>
        </w:rPr>
        <w:t>.</w:t>
      </w:r>
      <w:r w:rsidR="008F3689" w:rsidRPr="008F3689">
        <w:rPr>
          <w:rFonts w:eastAsiaTheme="minorEastAsia" w:hint="eastAsia"/>
          <w:b/>
          <w:lang w:eastAsia="zh-CN"/>
        </w:rPr>
        <w:t xml:space="preserve"> </w:t>
      </w:r>
    </w:p>
    <w:p w:rsidR="00E273F7" w:rsidRDefault="00E273F7" w:rsidP="00E273F7">
      <w:pPr>
        <w:pStyle w:val="a0"/>
        <w:spacing w:beforeLines="100" w:before="240"/>
        <w:rPr>
          <w:rFonts w:eastAsiaTheme="minorEastAsia"/>
          <w:b/>
          <w:u w:val="single"/>
          <w:lang w:eastAsia="zh-CN"/>
        </w:rPr>
      </w:pPr>
      <w:r w:rsidRPr="00E273F7">
        <w:rPr>
          <w:rFonts w:eastAsiaTheme="minorEastAsia" w:hint="eastAsia"/>
          <w:b/>
          <w:u w:val="single"/>
          <w:lang w:eastAsia="zh-CN"/>
        </w:rPr>
        <w:t>CAPC</w:t>
      </w:r>
      <w:r>
        <w:rPr>
          <w:rFonts w:eastAsiaTheme="minorEastAsia" w:hint="eastAsia"/>
          <w:b/>
          <w:u w:val="single"/>
          <w:lang w:eastAsia="zh-CN"/>
        </w:rPr>
        <w:t xml:space="preserve"> for </w:t>
      </w:r>
      <w:r w:rsidRPr="00E273F7">
        <w:rPr>
          <w:rFonts w:eastAsiaTheme="minorEastAsia" w:hint="eastAsia"/>
          <w:b/>
          <w:u w:val="single"/>
          <w:lang w:eastAsia="zh-CN"/>
        </w:rPr>
        <w:t>SL</w:t>
      </w:r>
      <w:r>
        <w:rPr>
          <w:rFonts w:eastAsiaTheme="minorEastAsia" w:hint="eastAsia"/>
          <w:b/>
          <w:u w:val="single"/>
          <w:lang w:eastAsia="zh-CN"/>
        </w:rPr>
        <w:t>-</w:t>
      </w:r>
      <w:r w:rsidRPr="00E273F7">
        <w:rPr>
          <w:rFonts w:eastAsiaTheme="minorEastAsia" w:hint="eastAsia"/>
          <w:b/>
          <w:u w:val="single"/>
          <w:lang w:eastAsia="zh-CN"/>
        </w:rPr>
        <w:t>U</w:t>
      </w:r>
    </w:p>
    <w:p w:rsidR="006C7F6D" w:rsidRDefault="00E273F7" w:rsidP="00E273F7">
      <w:pPr>
        <w:spacing w:beforeLines="50" w:before="120"/>
        <w:jc w:val="both"/>
        <w:rPr>
          <w:rFonts w:eastAsiaTheme="minorEastAsia"/>
          <w:lang w:eastAsia="zh-CN"/>
        </w:rPr>
      </w:pPr>
      <w:r>
        <w:rPr>
          <w:rFonts w:eastAsiaTheme="minorEastAsia" w:hint="eastAsia"/>
          <w:lang w:eastAsia="zh-CN"/>
        </w:rPr>
        <w:t>For SL-U</w:t>
      </w:r>
      <w:r w:rsidR="00370CAB">
        <w:rPr>
          <w:rFonts w:eastAsiaTheme="minorEastAsia" w:hint="eastAsia"/>
          <w:lang w:eastAsia="zh-CN"/>
        </w:rPr>
        <w:t xml:space="preserve">, </w:t>
      </w:r>
      <w:r w:rsidR="006C7F6D">
        <w:rPr>
          <w:rFonts w:eastAsiaTheme="minorEastAsia" w:hint="eastAsia"/>
          <w:lang w:eastAsia="zh-CN"/>
        </w:rPr>
        <w:t>CAPC can also be introduced. And its impacts on RAN2 are similar as NR-U.</w:t>
      </w:r>
    </w:p>
    <w:p w:rsidR="005C5E83" w:rsidRPr="005C5E83" w:rsidRDefault="005C5E83" w:rsidP="0005563D">
      <w:pPr>
        <w:pStyle w:val="af"/>
        <w:numPr>
          <w:ilvl w:val="0"/>
          <w:numId w:val="14"/>
        </w:numPr>
        <w:spacing w:beforeLines="50" w:before="120"/>
        <w:jc w:val="both"/>
        <w:rPr>
          <w:rFonts w:eastAsiaTheme="minorEastAsia"/>
          <w:lang w:eastAsia="zh-CN"/>
        </w:rPr>
      </w:pPr>
      <w:r>
        <w:rPr>
          <w:rFonts w:eastAsiaTheme="minorEastAsia" w:hint="eastAsia"/>
          <w:lang w:eastAsia="zh-CN"/>
        </w:rPr>
        <w:t>CAPC for SL-SRB</w:t>
      </w:r>
      <w:r w:rsidR="005863B1">
        <w:rPr>
          <w:rFonts w:eastAsiaTheme="minorEastAsia" w:hint="eastAsia"/>
          <w:lang w:eastAsia="zh-CN"/>
        </w:rPr>
        <w:t>s</w:t>
      </w:r>
      <w:r>
        <w:rPr>
          <w:rFonts w:eastAsiaTheme="minorEastAsia" w:hint="eastAsia"/>
          <w:lang w:eastAsia="zh-CN"/>
        </w:rPr>
        <w:t>, SL-DRB</w:t>
      </w:r>
      <w:r w:rsidR="005863B1">
        <w:rPr>
          <w:rFonts w:eastAsiaTheme="minorEastAsia" w:hint="eastAsia"/>
          <w:lang w:eastAsia="zh-CN"/>
        </w:rPr>
        <w:t>s</w:t>
      </w:r>
      <w:r>
        <w:rPr>
          <w:rFonts w:eastAsiaTheme="minorEastAsia" w:hint="eastAsia"/>
          <w:lang w:eastAsia="zh-CN"/>
        </w:rPr>
        <w:t xml:space="preserve"> and SL MAC CE</w:t>
      </w:r>
      <w:r w:rsidR="005863B1">
        <w:rPr>
          <w:rFonts w:eastAsiaTheme="minorEastAsia" w:hint="eastAsia"/>
          <w:lang w:eastAsia="zh-CN"/>
        </w:rPr>
        <w:t>s</w:t>
      </w:r>
    </w:p>
    <w:p w:rsidR="00E273F7" w:rsidRDefault="005C5E83" w:rsidP="00E273F7">
      <w:pPr>
        <w:spacing w:beforeLines="50" w:before="120"/>
        <w:jc w:val="both"/>
        <w:rPr>
          <w:rFonts w:eastAsiaTheme="minorEastAsia"/>
          <w:lang w:eastAsia="zh-CN"/>
        </w:rPr>
      </w:pPr>
      <w:r>
        <w:rPr>
          <w:rFonts w:eastAsiaTheme="minorEastAsia" w:hint="eastAsia"/>
          <w:lang w:eastAsia="zh-CN"/>
        </w:rPr>
        <w:lastRenderedPageBreak/>
        <w:t>T</w:t>
      </w:r>
      <w:r w:rsidR="00E273F7">
        <w:rPr>
          <w:rFonts w:eastAsiaTheme="minorEastAsia" w:hint="eastAsia"/>
          <w:lang w:eastAsia="zh-CN"/>
        </w:rPr>
        <w:t xml:space="preserve">he </w:t>
      </w:r>
      <w:r w:rsidR="00734DEF">
        <w:rPr>
          <w:rFonts w:eastAsiaTheme="minorEastAsia" w:hint="eastAsia"/>
          <w:lang w:eastAsia="zh-CN"/>
        </w:rPr>
        <w:t>SL-</w:t>
      </w:r>
      <w:r w:rsidR="00E273F7">
        <w:rPr>
          <w:rFonts w:eastAsiaTheme="minorEastAsia" w:hint="eastAsia"/>
          <w:lang w:eastAsia="zh-CN"/>
        </w:rPr>
        <w:t xml:space="preserve">SRB, </w:t>
      </w:r>
      <w:r w:rsidR="00734DEF">
        <w:rPr>
          <w:rFonts w:eastAsiaTheme="minorEastAsia" w:hint="eastAsia"/>
          <w:lang w:eastAsia="zh-CN"/>
        </w:rPr>
        <w:t>SL-</w:t>
      </w:r>
      <w:r w:rsidR="00E273F7">
        <w:rPr>
          <w:rFonts w:eastAsiaTheme="minorEastAsia" w:hint="eastAsia"/>
          <w:lang w:eastAsia="zh-CN"/>
        </w:rPr>
        <w:t>DRB</w:t>
      </w:r>
      <w:r w:rsidR="00734DEF">
        <w:rPr>
          <w:rFonts w:eastAsiaTheme="minorEastAsia" w:hint="eastAsia"/>
          <w:lang w:eastAsia="zh-CN"/>
        </w:rPr>
        <w:t xml:space="preserve"> </w:t>
      </w:r>
      <w:r w:rsidR="00E273F7">
        <w:rPr>
          <w:rFonts w:eastAsiaTheme="minorEastAsia" w:hint="eastAsia"/>
          <w:lang w:eastAsia="zh-CN"/>
        </w:rPr>
        <w:t>and MAC CEs are as below:</w:t>
      </w:r>
    </w:p>
    <w:p w:rsidR="00E273F7" w:rsidRPr="00E273F7" w:rsidRDefault="00E273F7" w:rsidP="0005563D">
      <w:pPr>
        <w:pStyle w:val="a0"/>
        <w:numPr>
          <w:ilvl w:val="0"/>
          <w:numId w:val="13"/>
        </w:numPr>
        <w:spacing w:beforeLines="100" w:before="240"/>
      </w:pPr>
      <w:r w:rsidRPr="00E273F7">
        <w:rPr>
          <w:rFonts w:hint="eastAsia"/>
        </w:rPr>
        <w:t>SL-</w:t>
      </w:r>
      <w:r w:rsidR="00E977B6" w:rsidRPr="00425751">
        <w:t>SRB0</w:t>
      </w:r>
      <w:r w:rsidR="00E977B6">
        <w:rPr>
          <w:rFonts w:eastAsiaTheme="minorEastAsia" w:hint="eastAsia"/>
          <w:lang w:eastAsia="zh-CN"/>
        </w:rPr>
        <w:t>/</w:t>
      </w:r>
      <w:r w:rsidR="002F35A3" w:rsidRPr="002F35A3">
        <w:rPr>
          <w:rFonts w:hint="eastAsia"/>
        </w:rPr>
        <w:t xml:space="preserve"> </w:t>
      </w:r>
      <w:r w:rsidR="002F35A3" w:rsidRPr="00E273F7">
        <w:rPr>
          <w:rFonts w:hint="eastAsia"/>
        </w:rPr>
        <w:t>SL-</w:t>
      </w:r>
      <w:r w:rsidR="00E977B6" w:rsidRPr="00425751">
        <w:t>SRB1</w:t>
      </w:r>
      <w:r w:rsidR="00E977B6">
        <w:rPr>
          <w:rFonts w:eastAsiaTheme="minorEastAsia" w:hint="eastAsia"/>
          <w:lang w:eastAsia="zh-CN"/>
        </w:rPr>
        <w:t>/</w:t>
      </w:r>
      <w:r w:rsidR="002F35A3" w:rsidRPr="002F35A3">
        <w:rPr>
          <w:rFonts w:hint="eastAsia"/>
        </w:rPr>
        <w:t xml:space="preserve"> </w:t>
      </w:r>
      <w:r w:rsidR="002F35A3" w:rsidRPr="00E273F7">
        <w:rPr>
          <w:rFonts w:hint="eastAsia"/>
        </w:rPr>
        <w:t>SL-</w:t>
      </w:r>
      <w:r w:rsidR="00E977B6">
        <w:rPr>
          <w:rFonts w:eastAsiaTheme="minorEastAsia" w:hint="eastAsia"/>
          <w:lang w:eastAsia="zh-CN"/>
        </w:rPr>
        <w:t>SRB2/</w:t>
      </w:r>
      <w:r w:rsidR="002F35A3" w:rsidRPr="002F35A3">
        <w:rPr>
          <w:rFonts w:hint="eastAsia"/>
        </w:rPr>
        <w:t xml:space="preserve"> </w:t>
      </w:r>
      <w:r w:rsidR="002F35A3" w:rsidRPr="00E273F7">
        <w:rPr>
          <w:rFonts w:hint="eastAsia"/>
        </w:rPr>
        <w:t>SL-</w:t>
      </w:r>
      <w:r w:rsidR="00E977B6" w:rsidRPr="00425751">
        <w:t>SRB3</w:t>
      </w:r>
      <w:r w:rsidR="00E977B6">
        <w:rPr>
          <w:rFonts w:eastAsiaTheme="minorEastAsia" w:hint="eastAsia"/>
          <w:lang w:eastAsia="zh-CN"/>
        </w:rPr>
        <w:t>/</w:t>
      </w:r>
      <w:r w:rsidR="002F35A3" w:rsidRPr="002F35A3">
        <w:rPr>
          <w:rFonts w:hint="eastAsia"/>
        </w:rPr>
        <w:t xml:space="preserve"> </w:t>
      </w:r>
      <w:r w:rsidR="002F35A3" w:rsidRPr="00E273F7">
        <w:rPr>
          <w:rFonts w:hint="eastAsia"/>
        </w:rPr>
        <w:t>SL-</w:t>
      </w:r>
      <w:r w:rsidR="00E977B6">
        <w:rPr>
          <w:rFonts w:hint="eastAsia"/>
          <w:lang w:eastAsia="zh-CN"/>
        </w:rPr>
        <w:t>SRB4</w:t>
      </w:r>
      <w:r w:rsidR="00E977B6">
        <w:rPr>
          <w:rFonts w:eastAsiaTheme="minorEastAsia" w:hint="eastAsia"/>
          <w:lang w:eastAsia="zh-CN"/>
        </w:rPr>
        <w:t xml:space="preserve"> and SL-DRBs</w:t>
      </w:r>
      <w:r w:rsidR="005C5E83">
        <w:rPr>
          <w:rFonts w:eastAsiaTheme="minorEastAsia" w:hint="eastAsia"/>
          <w:lang w:eastAsia="zh-CN"/>
        </w:rPr>
        <w:t>;</w:t>
      </w:r>
    </w:p>
    <w:p w:rsidR="00CF3948" w:rsidRDefault="00E977B6" w:rsidP="0005563D">
      <w:pPr>
        <w:pStyle w:val="a0"/>
        <w:numPr>
          <w:ilvl w:val="0"/>
          <w:numId w:val="13"/>
        </w:numPr>
        <w:spacing w:beforeLines="100" w:before="240"/>
        <w:rPr>
          <w:rFonts w:eastAsiaTheme="minorEastAsia"/>
          <w:noProof/>
          <w:lang w:eastAsia="zh-CN"/>
        </w:rPr>
      </w:pPr>
      <w:proofErr w:type="spellStart"/>
      <w:r w:rsidRPr="000B2AEF">
        <w:rPr>
          <w:lang w:eastAsia="ko-KR"/>
        </w:rPr>
        <w:t>Sidelink</w:t>
      </w:r>
      <w:proofErr w:type="spellEnd"/>
      <w:r w:rsidRPr="000B2AEF">
        <w:rPr>
          <w:lang w:eastAsia="ko-KR"/>
        </w:rPr>
        <w:t xml:space="preserve"> CSI Reporting MAC CE</w:t>
      </w:r>
      <w:r w:rsidR="00734DEF" w:rsidRPr="00734DEF">
        <w:rPr>
          <w:rFonts w:eastAsiaTheme="minorEastAsia" w:hint="eastAsia"/>
          <w:lang w:eastAsia="zh-CN"/>
        </w:rPr>
        <w:t>,</w:t>
      </w:r>
      <w:r w:rsidR="00734DEF">
        <w:rPr>
          <w:rFonts w:eastAsiaTheme="minorEastAsia" w:hint="eastAsia"/>
          <w:lang w:eastAsia="zh-CN"/>
        </w:rPr>
        <w:t xml:space="preserve"> </w:t>
      </w:r>
      <w:proofErr w:type="spellStart"/>
      <w:r w:rsidRPr="000B2AEF">
        <w:rPr>
          <w:lang w:eastAsia="ko-KR"/>
        </w:rPr>
        <w:t>Sidelink</w:t>
      </w:r>
      <w:proofErr w:type="spellEnd"/>
      <w:r w:rsidRPr="000B2AEF">
        <w:rPr>
          <w:lang w:eastAsia="ko-KR"/>
        </w:rPr>
        <w:t xml:space="preserve"> </w:t>
      </w:r>
      <w:r w:rsidRPr="00734DEF">
        <w:rPr>
          <w:rFonts w:eastAsiaTheme="minorEastAsia" w:hint="eastAsia"/>
          <w:lang w:eastAsia="zh-CN"/>
        </w:rPr>
        <w:t xml:space="preserve">IUC </w:t>
      </w:r>
      <w:r w:rsidRPr="000B2AEF">
        <w:rPr>
          <w:lang w:eastAsia="ko-KR"/>
        </w:rPr>
        <w:t>Request MAC CE</w:t>
      </w:r>
      <w:r w:rsidR="00734DEF">
        <w:rPr>
          <w:rFonts w:eastAsiaTheme="minorEastAsia" w:hint="eastAsia"/>
          <w:lang w:eastAsia="zh-CN"/>
        </w:rPr>
        <w:t xml:space="preserve">, </w:t>
      </w:r>
      <w:proofErr w:type="spellStart"/>
      <w:r w:rsidRPr="000B2AEF">
        <w:rPr>
          <w:lang w:eastAsia="ko-KR"/>
        </w:rPr>
        <w:t>Sidelink</w:t>
      </w:r>
      <w:proofErr w:type="spellEnd"/>
      <w:r w:rsidRPr="000B2AEF">
        <w:rPr>
          <w:lang w:eastAsia="ko-KR"/>
        </w:rPr>
        <w:t xml:space="preserve"> </w:t>
      </w:r>
      <w:r w:rsidRPr="00734DEF">
        <w:rPr>
          <w:rFonts w:eastAsiaTheme="minorEastAsia" w:hint="eastAsia"/>
          <w:lang w:eastAsia="zh-CN"/>
        </w:rPr>
        <w:t>IUC</w:t>
      </w:r>
      <w:r w:rsidRPr="000B2AEF">
        <w:rPr>
          <w:lang w:eastAsia="ko-KR"/>
        </w:rPr>
        <w:t xml:space="preserve"> Information MAC CE</w:t>
      </w:r>
      <w:r w:rsidRPr="00734DEF">
        <w:rPr>
          <w:rFonts w:eastAsiaTheme="minorEastAsia" w:hint="eastAsia"/>
          <w:lang w:eastAsia="zh-CN"/>
        </w:rPr>
        <w:t xml:space="preserve">, </w:t>
      </w:r>
      <w:proofErr w:type="spellStart"/>
      <w:r w:rsidRPr="000B2AEF">
        <w:rPr>
          <w:lang w:eastAsia="ko-KR"/>
        </w:rPr>
        <w:t>Sidelink</w:t>
      </w:r>
      <w:proofErr w:type="spellEnd"/>
      <w:r w:rsidRPr="000B2AEF">
        <w:rPr>
          <w:lang w:eastAsia="ko-KR"/>
        </w:rPr>
        <w:t xml:space="preserve"> DRX Command MAC CE</w:t>
      </w:r>
      <w:r w:rsidR="005C5E83">
        <w:rPr>
          <w:rFonts w:eastAsiaTheme="minorEastAsia" w:hint="eastAsia"/>
          <w:lang w:eastAsia="zh-CN"/>
        </w:rPr>
        <w:t>.</w:t>
      </w:r>
    </w:p>
    <w:p w:rsidR="00A81771" w:rsidRPr="008F3689" w:rsidRDefault="00734DEF" w:rsidP="002703B5">
      <w:pPr>
        <w:spacing w:beforeLines="50" w:before="120"/>
        <w:jc w:val="both"/>
        <w:rPr>
          <w:rFonts w:eastAsiaTheme="minorEastAsia"/>
          <w:lang w:eastAsia="zh-CN"/>
        </w:rPr>
      </w:pPr>
      <w:r w:rsidRPr="008F3689">
        <w:t xml:space="preserve">The SL-SRB(s) are used to establish </w:t>
      </w:r>
      <w:r w:rsidR="007E67CE" w:rsidRPr="008F3689">
        <w:t xml:space="preserve">and maintain </w:t>
      </w:r>
      <w:r w:rsidRPr="008F3689">
        <w:t xml:space="preserve">the </w:t>
      </w:r>
      <w:proofErr w:type="spellStart"/>
      <w:r w:rsidRPr="008F3689">
        <w:t>sidelink</w:t>
      </w:r>
      <w:proofErr w:type="spellEnd"/>
      <w:r w:rsidRPr="008F3689">
        <w:t xml:space="preserve"> </w:t>
      </w:r>
      <w:r w:rsidR="007E67CE" w:rsidRPr="008F3689">
        <w:t xml:space="preserve">connection </w:t>
      </w:r>
      <w:r w:rsidRPr="008F3689">
        <w:t xml:space="preserve">for SL communication or </w:t>
      </w:r>
      <w:r w:rsidR="007E67CE" w:rsidRPr="008F3689">
        <w:t xml:space="preserve">transmit the </w:t>
      </w:r>
      <w:r w:rsidRPr="008F3689">
        <w:t>SL discovery</w:t>
      </w:r>
      <w:r w:rsidR="007E67CE" w:rsidRPr="008F3689">
        <w:t xml:space="preserve"> message</w:t>
      </w:r>
      <w:r w:rsidRPr="008F3689">
        <w:t xml:space="preserve">, </w:t>
      </w:r>
      <w:r w:rsidR="00B367E1" w:rsidRPr="008F3689">
        <w:t xml:space="preserve">and </w:t>
      </w:r>
      <w:r w:rsidRPr="008F3689">
        <w:t>the above SL-MAC CEs are also important and with high priority to be transmit</w:t>
      </w:r>
      <w:r w:rsidR="008F3689">
        <w:rPr>
          <w:rFonts w:eastAsiaTheme="minorEastAsia" w:hint="eastAsia"/>
          <w:lang w:eastAsia="zh-CN"/>
        </w:rPr>
        <w:t>t</w:t>
      </w:r>
      <w:r w:rsidRPr="008F3689">
        <w:t xml:space="preserve">ed. </w:t>
      </w:r>
      <w:r w:rsidR="00B367E1" w:rsidRPr="008F3689">
        <w:t>H</w:t>
      </w:r>
      <w:r w:rsidR="001B7DA0" w:rsidRPr="008F3689">
        <w:t>ence, the similar CAPC determination</w:t>
      </w:r>
      <w:r w:rsidR="00B367E1" w:rsidRPr="008F3689">
        <w:t xml:space="preserve"> rule of NR-U can be applied </w:t>
      </w:r>
      <w:r w:rsidR="00295770">
        <w:rPr>
          <w:rFonts w:eastAsiaTheme="minorEastAsia" w:hint="eastAsia"/>
          <w:lang w:eastAsia="zh-CN"/>
        </w:rPr>
        <w:t xml:space="preserve">for SL-SRBs and SL MAC </w:t>
      </w:r>
      <w:proofErr w:type="gramStart"/>
      <w:r w:rsidR="00295770">
        <w:rPr>
          <w:rFonts w:eastAsiaTheme="minorEastAsia" w:hint="eastAsia"/>
          <w:lang w:eastAsia="zh-CN"/>
        </w:rPr>
        <w:t>CEs</w:t>
      </w:r>
      <w:r w:rsidR="008F3689">
        <w:rPr>
          <w:rFonts w:eastAsiaTheme="minorEastAsia" w:hint="eastAsia"/>
          <w:lang w:eastAsia="zh-CN"/>
        </w:rPr>
        <w:t xml:space="preserve">, </w:t>
      </w:r>
      <w:r w:rsidR="001B7DA0" w:rsidRPr="008F3689">
        <w:t>that</w:t>
      </w:r>
      <w:proofErr w:type="gramEnd"/>
      <w:r w:rsidR="001B7DA0" w:rsidRPr="008F3689">
        <w:t xml:space="preserve"> is</w:t>
      </w:r>
      <w:r w:rsidR="002703B5" w:rsidRPr="008F3689">
        <w:t xml:space="preserve"> </w:t>
      </w:r>
      <w:r w:rsidR="008F3689">
        <w:rPr>
          <w:rFonts w:eastAsiaTheme="minorEastAsia" w:hint="eastAsia"/>
          <w:lang w:eastAsia="zh-CN"/>
        </w:rPr>
        <w:t xml:space="preserve">to </w:t>
      </w:r>
      <w:r w:rsidR="002703B5" w:rsidRPr="008F3689">
        <w:t>f</w:t>
      </w:r>
      <w:r w:rsidR="002703B5">
        <w:t>ix</w:t>
      </w:r>
      <w:r w:rsidR="008F3689">
        <w:t xml:space="preserve"> t</w:t>
      </w:r>
      <w:r w:rsidR="008F3689">
        <w:rPr>
          <w:rFonts w:eastAsiaTheme="minorEastAsia" w:hint="eastAsia"/>
          <w:lang w:eastAsia="zh-CN"/>
        </w:rPr>
        <w:t>hem as</w:t>
      </w:r>
      <w:r w:rsidR="00E977B6" w:rsidRPr="00425751">
        <w:t xml:space="preserve"> the highest </w:t>
      </w:r>
      <w:r w:rsidR="00106DDB">
        <w:rPr>
          <w:rFonts w:eastAsiaTheme="minorEastAsia" w:hint="eastAsia"/>
          <w:lang w:eastAsia="zh-CN"/>
        </w:rPr>
        <w:t xml:space="preserve">CAPC </w:t>
      </w:r>
      <w:r w:rsidR="00E977B6" w:rsidRPr="00425751">
        <w:t>priority</w:t>
      </w:r>
      <w:r w:rsidR="00B74DC2">
        <w:rPr>
          <w:rFonts w:eastAsiaTheme="minorEastAsia" w:hint="eastAsia"/>
          <w:lang w:eastAsia="zh-CN"/>
        </w:rPr>
        <w:t>.</w:t>
      </w:r>
    </w:p>
    <w:p w:rsidR="002D2D5E" w:rsidRPr="008F3689" w:rsidRDefault="008F3689" w:rsidP="008F3689">
      <w:pPr>
        <w:spacing w:beforeLines="50" w:before="120"/>
        <w:jc w:val="both"/>
      </w:pPr>
      <w:r>
        <w:t>For the CAPC of SL-DRB</w:t>
      </w:r>
      <w:r>
        <w:rPr>
          <w:rFonts w:eastAsiaTheme="minorEastAsia" w:hint="eastAsia"/>
          <w:lang w:eastAsia="zh-CN"/>
        </w:rPr>
        <w:t xml:space="preserve">s, </w:t>
      </w:r>
      <w:r w:rsidR="00FC6EA5" w:rsidRPr="008F3689">
        <w:t xml:space="preserve">if </w:t>
      </w:r>
      <w:r w:rsidR="00A81771" w:rsidRPr="008F3689">
        <w:t xml:space="preserve">UE </w:t>
      </w:r>
      <w:r w:rsidR="00FC6EA5" w:rsidRPr="008F3689">
        <w:t xml:space="preserve">is </w:t>
      </w:r>
      <w:r w:rsidR="00A81771" w:rsidRPr="008F3689">
        <w:t xml:space="preserve">in RRC </w:t>
      </w:r>
      <w:r w:rsidR="00F86058" w:rsidRPr="00F86058">
        <w:t>Connected</w:t>
      </w:r>
      <w:r w:rsidR="00A81771" w:rsidRPr="008F3689">
        <w:t xml:space="preserve"> mode, the </w:t>
      </w:r>
      <w:proofErr w:type="spellStart"/>
      <w:r w:rsidR="00A81771" w:rsidRPr="008F3689">
        <w:t>gNB</w:t>
      </w:r>
      <w:proofErr w:type="spellEnd"/>
      <w:r w:rsidR="00A81771" w:rsidRPr="008F3689">
        <w:t xml:space="preserve"> could configure the CAPC </w:t>
      </w:r>
      <w:r w:rsidR="00FC6EA5" w:rsidRPr="008F3689">
        <w:t>in the logica</w:t>
      </w:r>
      <w:r>
        <w:t xml:space="preserve">l channel configuration for </w:t>
      </w:r>
      <w:r w:rsidR="00FC6EA5" w:rsidRPr="008F3689">
        <w:t xml:space="preserve">a specific </w:t>
      </w:r>
      <w:r w:rsidR="00A81771" w:rsidRPr="008F3689">
        <w:t xml:space="preserve">SL-DRB </w:t>
      </w:r>
      <w:r w:rsidR="00FC6EA5" w:rsidRPr="008F3689">
        <w:t xml:space="preserve">based on its </w:t>
      </w:r>
      <w:proofErr w:type="spellStart"/>
      <w:r w:rsidR="00FC6EA5" w:rsidRPr="008F3689">
        <w:t>QoS</w:t>
      </w:r>
      <w:proofErr w:type="spellEnd"/>
      <w:r w:rsidR="00FC6EA5" w:rsidRPr="008F3689">
        <w:t xml:space="preserve"> </w:t>
      </w:r>
      <w:r w:rsidR="00F86058">
        <w:rPr>
          <w:rFonts w:eastAsiaTheme="minorEastAsia" w:hint="eastAsia"/>
          <w:lang w:eastAsia="zh-CN"/>
        </w:rPr>
        <w:t>profile</w:t>
      </w:r>
      <w:r w:rsidR="002703B5" w:rsidRPr="008F3689">
        <w:t xml:space="preserve"> and </w:t>
      </w:r>
      <w:r w:rsidR="00F86058">
        <w:rPr>
          <w:rFonts w:eastAsiaTheme="minorEastAsia" w:hint="eastAsia"/>
          <w:lang w:eastAsia="zh-CN"/>
        </w:rPr>
        <w:t xml:space="preserve">the </w:t>
      </w:r>
      <w:r w:rsidR="002703B5" w:rsidRPr="008F3689">
        <w:t>mapping table</w:t>
      </w:r>
      <w:r w:rsidR="00F86058">
        <w:rPr>
          <w:rFonts w:eastAsiaTheme="minorEastAsia" w:hint="eastAsia"/>
          <w:lang w:eastAsia="zh-CN"/>
        </w:rPr>
        <w:t xml:space="preserve"> between </w:t>
      </w:r>
      <w:proofErr w:type="spellStart"/>
      <w:r w:rsidR="00F86058">
        <w:rPr>
          <w:rFonts w:eastAsiaTheme="minorEastAsia" w:hint="eastAsia"/>
          <w:lang w:eastAsia="zh-CN"/>
        </w:rPr>
        <w:t>QoS</w:t>
      </w:r>
      <w:proofErr w:type="spellEnd"/>
      <w:r w:rsidR="00F86058">
        <w:rPr>
          <w:rFonts w:eastAsiaTheme="minorEastAsia" w:hint="eastAsia"/>
          <w:lang w:eastAsia="zh-CN"/>
        </w:rPr>
        <w:t xml:space="preserve"> profile to CAPC</w:t>
      </w:r>
      <w:r w:rsidR="00FC6EA5" w:rsidRPr="008F3689">
        <w:t xml:space="preserve">. </w:t>
      </w:r>
      <w:r w:rsidR="00A81771" w:rsidRPr="008F3689">
        <w:t>For UE in RRC Inactive or Idle mode</w:t>
      </w:r>
      <w:r w:rsidR="00FC6EA5" w:rsidRPr="008F3689">
        <w:t xml:space="preserve"> and </w:t>
      </w:r>
      <w:proofErr w:type="gramStart"/>
      <w:r w:rsidR="00FC6EA5" w:rsidRPr="008F3689">
        <w:t>OOC</w:t>
      </w:r>
      <w:r w:rsidR="000B4193" w:rsidRPr="008F3689">
        <w:t>(</w:t>
      </w:r>
      <w:proofErr w:type="gramEnd"/>
      <w:r w:rsidR="000B4193" w:rsidRPr="008F3689">
        <w:t>Out of Coverage)</w:t>
      </w:r>
      <w:r w:rsidR="00FC6EA5" w:rsidRPr="008F3689">
        <w:t xml:space="preserve"> UE, the </w:t>
      </w:r>
      <w:proofErr w:type="spellStart"/>
      <w:r w:rsidR="00FC6EA5" w:rsidRPr="008F3689">
        <w:t>gNB</w:t>
      </w:r>
      <w:proofErr w:type="spellEnd"/>
      <w:r w:rsidR="00FC6EA5" w:rsidRPr="008F3689">
        <w:t xml:space="preserve"> could not configure the CAPC for a </w:t>
      </w:r>
      <w:r w:rsidR="002703B5" w:rsidRPr="008F3689">
        <w:t xml:space="preserve">specific </w:t>
      </w:r>
      <w:r w:rsidR="00FC6EA5" w:rsidRPr="008F3689">
        <w:t xml:space="preserve">SL-DRB to UE, </w:t>
      </w:r>
      <w:r w:rsidR="00A877CF">
        <w:rPr>
          <w:rFonts w:eastAsiaTheme="minorEastAsia" w:hint="eastAsia"/>
          <w:lang w:eastAsia="zh-CN"/>
        </w:rPr>
        <w:t>so</w:t>
      </w:r>
      <w:r w:rsidR="000B4193" w:rsidRPr="008F3689">
        <w:t xml:space="preserve"> </w:t>
      </w:r>
      <w:r w:rsidR="00FC6EA5" w:rsidRPr="008F3689">
        <w:t xml:space="preserve">UE needs to determine the CAPC of SL-DRB </w:t>
      </w:r>
      <w:r w:rsidR="000B4193" w:rsidRPr="008F3689">
        <w:t xml:space="preserve">by itself. </w:t>
      </w:r>
      <w:r w:rsidR="00F86058">
        <w:rPr>
          <w:rFonts w:eastAsiaTheme="minorEastAsia" w:hint="eastAsia"/>
          <w:lang w:eastAsia="zh-CN"/>
        </w:rPr>
        <w:t>In this case</w:t>
      </w:r>
      <w:r w:rsidR="000B4193" w:rsidRPr="008F3689">
        <w:t xml:space="preserve">, </w:t>
      </w:r>
      <w:r w:rsidR="00A81771" w:rsidRPr="008F3689">
        <w:t xml:space="preserve">the SIB </w:t>
      </w:r>
      <w:r w:rsidR="000B4193" w:rsidRPr="008F3689">
        <w:t xml:space="preserve">and </w:t>
      </w:r>
      <w:r w:rsidR="00A81771" w:rsidRPr="008F3689">
        <w:t>pre-configur</w:t>
      </w:r>
      <w:r w:rsidR="00F86058">
        <w:rPr>
          <w:rFonts w:eastAsiaTheme="minorEastAsia" w:hint="eastAsia"/>
          <w:lang w:eastAsia="zh-CN"/>
        </w:rPr>
        <w:t>ation</w:t>
      </w:r>
      <w:r w:rsidR="00A81771" w:rsidRPr="008F3689">
        <w:t xml:space="preserve"> </w:t>
      </w:r>
      <w:r w:rsidR="00F86058" w:rsidRPr="008F3689">
        <w:t>c</w:t>
      </w:r>
      <w:r w:rsidR="00F86058">
        <w:rPr>
          <w:rFonts w:eastAsiaTheme="minorEastAsia" w:hint="eastAsia"/>
          <w:lang w:eastAsia="zh-CN"/>
        </w:rPr>
        <w:t>an</w:t>
      </w:r>
      <w:r w:rsidR="00F86058" w:rsidRPr="008F3689">
        <w:t xml:space="preserve"> </w:t>
      </w:r>
      <w:r w:rsidR="00A81771" w:rsidRPr="008F3689">
        <w:t xml:space="preserve">be used to give the </w:t>
      </w:r>
      <w:r w:rsidR="000B4193" w:rsidRPr="008F3689">
        <w:t xml:space="preserve">mapping information </w:t>
      </w:r>
      <w:r w:rsidR="00F86058">
        <w:rPr>
          <w:rFonts w:eastAsiaTheme="minorEastAsia" w:hint="eastAsia"/>
          <w:lang w:eastAsia="zh-CN"/>
        </w:rPr>
        <w:t>between</w:t>
      </w:r>
      <w:r w:rsidR="00F86058" w:rsidRPr="008F3689">
        <w:t xml:space="preserve"> </w:t>
      </w:r>
      <w:r w:rsidR="000B4193" w:rsidRPr="008F3689">
        <w:t>CA</w:t>
      </w:r>
      <w:r w:rsidR="00943308" w:rsidRPr="008F3689">
        <w:t>P</w:t>
      </w:r>
      <w:r w:rsidR="000B4193" w:rsidRPr="008F3689">
        <w:t xml:space="preserve">C and SL </w:t>
      </w:r>
      <w:proofErr w:type="spellStart"/>
      <w:r w:rsidR="000B4193" w:rsidRPr="008F3689">
        <w:t>QoS</w:t>
      </w:r>
      <w:proofErr w:type="spellEnd"/>
      <w:r w:rsidR="00F86058">
        <w:rPr>
          <w:rFonts w:eastAsiaTheme="minorEastAsia" w:hint="eastAsia"/>
          <w:lang w:eastAsia="zh-CN"/>
        </w:rPr>
        <w:t xml:space="preserve"> profile</w:t>
      </w:r>
      <w:r w:rsidR="000B4193" w:rsidRPr="008F3689">
        <w:t xml:space="preserve">, </w:t>
      </w:r>
      <w:r w:rsidR="00A877CF">
        <w:rPr>
          <w:rFonts w:eastAsiaTheme="minorEastAsia" w:hint="eastAsia"/>
          <w:lang w:eastAsia="zh-CN"/>
        </w:rPr>
        <w:t>then</w:t>
      </w:r>
      <w:r w:rsidR="00F86058">
        <w:rPr>
          <w:rFonts w:eastAsiaTheme="minorEastAsia" w:hint="eastAsia"/>
          <w:lang w:eastAsia="zh-CN"/>
        </w:rPr>
        <w:t xml:space="preserve">, </w:t>
      </w:r>
      <w:r w:rsidR="000B4193" w:rsidRPr="008F3689">
        <w:t xml:space="preserve">the UE </w:t>
      </w:r>
      <w:r w:rsidR="00F86058">
        <w:rPr>
          <w:rFonts w:eastAsiaTheme="minorEastAsia" w:hint="eastAsia"/>
          <w:lang w:eastAsia="zh-CN"/>
        </w:rPr>
        <w:t>can</w:t>
      </w:r>
      <w:r w:rsidR="000B4193" w:rsidRPr="008F3689">
        <w:t xml:space="preserve"> determine the CAPC of a </w:t>
      </w:r>
      <w:r w:rsidR="002703B5" w:rsidRPr="008F3689">
        <w:t xml:space="preserve">specific </w:t>
      </w:r>
      <w:r w:rsidR="000B4193" w:rsidRPr="008F3689">
        <w:t>SL-DRB based on the mapping information.</w:t>
      </w:r>
      <w:r w:rsidR="002703B5" w:rsidRPr="008F3689">
        <w:t xml:space="preserve"> </w:t>
      </w:r>
    </w:p>
    <w:p w:rsidR="00734DEF" w:rsidRPr="00734DEF" w:rsidRDefault="00734DEF" w:rsidP="00734DEF">
      <w:pPr>
        <w:pStyle w:val="B1"/>
        <w:ind w:left="0" w:firstLine="0"/>
        <w:rPr>
          <w:b/>
          <w:lang w:eastAsia="zh-CN"/>
        </w:rPr>
      </w:pPr>
      <w:r w:rsidRPr="00734DEF">
        <w:rPr>
          <w:rFonts w:hint="eastAsia"/>
          <w:b/>
          <w:lang w:eastAsia="zh-CN"/>
        </w:rPr>
        <w:t>Proposal 1</w:t>
      </w:r>
      <w:r w:rsidRPr="00734DEF">
        <w:rPr>
          <w:rFonts w:hint="eastAsia"/>
          <w:b/>
          <w:lang w:eastAsia="zh-CN"/>
        </w:rPr>
        <w:t>：</w:t>
      </w:r>
      <w:r w:rsidR="007828E7">
        <w:rPr>
          <w:rFonts w:hint="eastAsia"/>
          <w:b/>
          <w:lang w:eastAsia="zh-CN"/>
        </w:rPr>
        <w:t>F</w:t>
      </w:r>
      <w:r w:rsidR="007828E7" w:rsidRPr="00734DEF">
        <w:rPr>
          <w:rFonts w:hint="eastAsia"/>
          <w:b/>
          <w:lang w:eastAsia="zh-CN"/>
        </w:rPr>
        <w:t xml:space="preserve">or </w:t>
      </w:r>
      <w:r w:rsidRPr="00734DEF">
        <w:rPr>
          <w:rFonts w:hint="eastAsia"/>
          <w:b/>
          <w:lang w:eastAsia="zh-CN"/>
        </w:rPr>
        <w:t>SL-U</w:t>
      </w:r>
      <w:r w:rsidR="007828E7">
        <w:rPr>
          <w:rFonts w:hint="eastAsia"/>
          <w:b/>
          <w:lang w:eastAsia="zh-CN"/>
        </w:rPr>
        <w:t xml:space="preserve">, the </w:t>
      </w:r>
      <w:r w:rsidRPr="00734DEF">
        <w:rPr>
          <w:rFonts w:hint="eastAsia"/>
          <w:b/>
          <w:lang w:eastAsia="zh-CN"/>
        </w:rPr>
        <w:t xml:space="preserve">CAPC </w:t>
      </w:r>
      <w:r w:rsidR="007828E7">
        <w:rPr>
          <w:rFonts w:hint="eastAsia"/>
          <w:b/>
          <w:lang w:eastAsia="zh-CN"/>
        </w:rPr>
        <w:t>of SL-SRB</w:t>
      </w:r>
      <w:r w:rsidR="00C12071">
        <w:rPr>
          <w:rFonts w:hint="eastAsia"/>
          <w:b/>
          <w:lang w:eastAsia="zh-CN"/>
        </w:rPr>
        <w:t>s</w:t>
      </w:r>
      <w:r w:rsidR="007828E7">
        <w:rPr>
          <w:rFonts w:hint="eastAsia"/>
          <w:b/>
          <w:lang w:eastAsia="zh-CN"/>
        </w:rPr>
        <w:t>, SL MAC CE</w:t>
      </w:r>
      <w:r w:rsidR="00C12071">
        <w:rPr>
          <w:rFonts w:hint="eastAsia"/>
          <w:b/>
          <w:lang w:eastAsia="zh-CN"/>
        </w:rPr>
        <w:t>s</w:t>
      </w:r>
      <w:r w:rsidR="007828E7">
        <w:rPr>
          <w:rFonts w:hint="eastAsia"/>
          <w:b/>
          <w:lang w:eastAsia="zh-CN"/>
        </w:rPr>
        <w:t xml:space="preserve"> and SL-DRB can be determined based </w:t>
      </w:r>
      <w:r w:rsidR="007828E7">
        <w:rPr>
          <w:b/>
          <w:lang w:eastAsia="zh-CN"/>
        </w:rPr>
        <w:t>on the</w:t>
      </w:r>
      <w:r w:rsidR="007828E7">
        <w:rPr>
          <w:rFonts w:hint="eastAsia"/>
          <w:b/>
          <w:lang w:eastAsia="zh-CN"/>
        </w:rPr>
        <w:t xml:space="preserve"> following </w:t>
      </w:r>
      <w:r w:rsidRPr="00734DEF">
        <w:rPr>
          <w:rFonts w:hint="eastAsia"/>
          <w:b/>
          <w:lang w:eastAsia="zh-CN"/>
        </w:rPr>
        <w:t>rule:</w:t>
      </w:r>
    </w:p>
    <w:p w:rsidR="00C96E4C" w:rsidRDefault="00734DEF" w:rsidP="00734DEF">
      <w:pPr>
        <w:pStyle w:val="B1"/>
        <w:rPr>
          <w:b/>
          <w:lang w:eastAsia="zh-CN"/>
        </w:rPr>
      </w:pPr>
      <w:r w:rsidRPr="00734DEF">
        <w:rPr>
          <w:b/>
        </w:rPr>
        <w:t>-</w:t>
      </w:r>
      <w:r w:rsidRPr="00734DEF">
        <w:rPr>
          <w:b/>
        </w:rPr>
        <w:tab/>
      </w:r>
      <w:r w:rsidR="000B4193">
        <w:rPr>
          <w:rFonts w:hint="eastAsia"/>
          <w:b/>
          <w:lang w:eastAsia="zh-CN"/>
        </w:rPr>
        <w:t>F</w:t>
      </w:r>
      <w:r w:rsidRPr="00734DEF">
        <w:rPr>
          <w:b/>
        </w:rPr>
        <w:t xml:space="preserve">or </w:t>
      </w:r>
      <w:r w:rsidRPr="00734DEF">
        <w:rPr>
          <w:rFonts w:hint="eastAsia"/>
          <w:b/>
          <w:lang w:eastAsia="zh-CN"/>
        </w:rPr>
        <w:t>SL</w:t>
      </w:r>
      <w:r w:rsidR="000E5CC3">
        <w:rPr>
          <w:rFonts w:hint="eastAsia"/>
          <w:b/>
          <w:lang w:eastAsia="zh-CN"/>
        </w:rPr>
        <w:t>-</w:t>
      </w:r>
      <w:r w:rsidRPr="00734DEF">
        <w:rPr>
          <w:b/>
        </w:rPr>
        <w:t>SRB0</w:t>
      </w:r>
      <w:r w:rsidRPr="00734DEF">
        <w:rPr>
          <w:rFonts w:hint="eastAsia"/>
          <w:b/>
          <w:lang w:eastAsia="zh-CN"/>
        </w:rPr>
        <w:t>/</w:t>
      </w:r>
      <w:r w:rsidR="000E5CC3" w:rsidRPr="000E5CC3">
        <w:rPr>
          <w:rFonts w:hint="eastAsia"/>
          <w:b/>
          <w:lang w:eastAsia="zh-CN"/>
        </w:rPr>
        <w:t xml:space="preserve"> </w:t>
      </w:r>
      <w:r w:rsidR="000E5CC3" w:rsidRPr="00734DEF">
        <w:rPr>
          <w:rFonts w:hint="eastAsia"/>
          <w:b/>
          <w:lang w:eastAsia="zh-CN"/>
        </w:rPr>
        <w:t>SL</w:t>
      </w:r>
      <w:r w:rsidR="000E5CC3">
        <w:rPr>
          <w:rFonts w:hint="eastAsia"/>
          <w:b/>
          <w:lang w:eastAsia="zh-CN"/>
        </w:rPr>
        <w:t>-</w:t>
      </w:r>
      <w:r w:rsidRPr="00734DEF">
        <w:rPr>
          <w:b/>
        </w:rPr>
        <w:t>SRB1</w:t>
      </w:r>
      <w:r w:rsidRPr="00734DEF">
        <w:rPr>
          <w:rFonts w:hint="eastAsia"/>
          <w:b/>
          <w:lang w:eastAsia="zh-CN"/>
        </w:rPr>
        <w:t>/</w:t>
      </w:r>
      <w:r w:rsidR="000E5CC3" w:rsidRPr="000E5CC3">
        <w:rPr>
          <w:rFonts w:hint="eastAsia"/>
          <w:b/>
          <w:lang w:eastAsia="zh-CN"/>
        </w:rPr>
        <w:t xml:space="preserve"> </w:t>
      </w:r>
      <w:r w:rsidR="000E5CC3" w:rsidRPr="00734DEF">
        <w:rPr>
          <w:rFonts w:hint="eastAsia"/>
          <w:b/>
          <w:lang w:eastAsia="zh-CN"/>
        </w:rPr>
        <w:t>SL</w:t>
      </w:r>
      <w:r w:rsidR="000E5CC3">
        <w:rPr>
          <w:rFonts w:hint="eastAsia"/>
          <w:b/>
          <w:lang w:eastAsia="zh-CN"/>
        </w:rPr>
        <w:t>-</w:t>
      </w:r>
      <w:r w:rsidRPr="00734DEF">
        <w:rPr>
          <w:rFonts w:hint="eastAsia"/>
          <w:b/>
          <w:lang w:eastAsia="zh-CN"/>
        </w:rPr>
        <w:t>SRB2/</w:t>
      </w:r>
      <w:r w:rsidR="000E5CC3" w:rsidRPr="000E5CC3">
        <w:rPr>
          <w:rFonts w:hint="eastAsia"/>
          <w:b/>
          <w:lang w:eastAsia="zh-CN"/>
        </w:rPr>
        <w:t xml:space="preserve"> </w:t>
      </w:r>
      <w:r w:rsidR="000E5CC3" w:rsidRPr="00734DEF">
        <w:rPr>
          <w:rFonts w:hint="eastAsia"/>
          <w:b/>
          <w:lang w:eastAsia="zh-CN"/>
        </w:rPr>
        <w:t>SL</w:t>
      </w:r>
      <w:r w:rsidR="000E5CC3">
        <w:rPr>
          <w:rFonts w:hint="eastAsia"/>
          <w:b/>
          <w:lang w:eastAsia="zh-CN"/>
        </w:rPr>
        <w:t>-</w:t>
      </w:r>
      <w:r w:rsidRPr="00734DEF">
        <w:rPr>
          <w:b/>
        </w:rPr>
        <w:t>SRB3</w:t>
      </w:r>
      <w:r w:rsidRPr="00734DEF">
        <w:rPr>
          <w:rFonts w:hint="eastAsia"/>
          <w:b/>
          <w:lang w:eastAsia="zh-CN"/>
        </w:rPr>
        <w:t>/</w:t>
      </w:r>
      <w:r w:rsidR="000E5CC3" w:rsidRPr="000E5CC3">
        <w:rPr>
          <w:rFonts w:hint="eastAsia"/>
          <w:b/>
          <w:lang w:eastAsia="zh-CN"/>
        </w:rPr>
        <w:t xml:space="preserve"> </w:t>
      </w:r>
      <w:r w:rsidR="000E5CC3" w:rsidRPr="00734DEF">
        <w:rPr>
          <w:rFonts w:hint="eastAsia"/>
          <w:b/>
          <w:lang w:eastAsia="zh-CN"/>
        </w:rPr>
        <w:t>SL</w:t>
      </w:r>
      <w:r w:rsidR="000E5CC3">
        <w:rPr>
          <w:rFonts w:hint="eastAsia"/>
          <w:b/>
          <w:lang w:eastAsia="zh-CN"/>
        </w:rPr>
        <w:t>-</w:t>
      </w:r>
      <w:r w:rsidRPr="00734DEF">
        <w:rPr>
          <w:rFonts w:hint="eastAsia"/>
          <w:b/>
          <w:lang w:eastAsia="zh-CN"/>
        </w:rPr>
        <w:t>SRB4</w:t>
      </w:r>
      <w:r w:rsidRPr="00734DEF">
        <w:rPr>
          <w:b/>
        </w:rPr>
        <w:t xml:space="preserve"> and </w:t>
      </w:r>
      <w:r w:rsidRPr="00734DEF">
        <w:rPr>
          <w:rFonts w:hint="eastAsia"/>
          <w:b/>
          <w:lang w:eastAsia="zh-CN"/>
        </w:rPr>
        <w:t>SL</w:t>
      </w:r>
      <w:r w:rsidRPr="00734DEF">
        <w:rPr>
          <w:b/>
        </w:rPr>
        <w:t xml:space="preserve"> MAC CEs</w:t>
      </w:r>
      <w:r w:rsidR="000B4193">
        <w:rPr>
          <w:rFonts w:hint="eastAsia"/>
          <w:b/>
          <w:lang w:eastAsia="zh-CN"/>
        </w:rPr>
        <w:t>, f</w:t>
      </w:r>
      <w:r w:rsidR="000B4193" w:rsidRPr="00734DEF">
        <w:rPr>
          <w:b/>
        </w:rPr>
        <w:t>ixed to the highest priority</w:t>
      </w:r>
      <w:r w:rsidRPr="00734DEF">
        <w:rPr>
          <w:b/>
        </w:rPr>
        <w:t>;</w:t>
      </w:r>
    </w:p>
    <w:p w:rsidR="000B4193" w:rsidRDefault="00734DEF" w:rsidP="000B4193">
      <w:pPr>
        <w:pStyle w:val="B1"/>
        <w:rPr>
          <w:b/>
          <w:lang w:eastAsia="zh-CN"/>
        </w:rPr>
      </w:pPr>
      <w:r w:rsidRPr="00734DEF">
        <w:rPr>
          <w:b/>
        </w:rPr>
        <w:t>-</w:t>
      </w:r>
      <w:r w:rsidRPr="00734DEF">
        <w:rPr>
          <w:b/>
        </w:rPr>
        <w:tab/>
      </w:r>
      <w:r w:rsidR="000B4193">
        <w:rPr>
          <w:rFonts w:hint="eastAsia"/>
          <w:b/>
          <w:lang w:eastAsia="zh-CN"/>
        </w:rPr>
        <w:t>F</w:t>
      </w:r>
      <w:r w:rsidR="006E7902">
        <w:rPr>
          <w:rFonts w:hint="eastAsia"/>
          <w:b/>
          <w:lang w:eastAsia="zh-CN"/>
        </w:rPr>
        <w:t xml:space="preserve">or </w:t>
      </w:r>
      <w:r w:rsidR="000B4193">
        <w:rPr>
          <w:rFonts w:hint="eastAsia"/>
          <w:b/>
          <w:lang w:eastAsia="zh-CN"/>
        </w:rPr>
        <w:t>SL-DRBs,</w:t>
      </w:r>
      <w:r w:rsidR="000B4193">
        <w:rPr>
          <w:rFonts w:hint="eastAsia"/>
          <w:b/>
          <w:lang w:eastAsia="zh-CN"/>
        </w:rPr>
        <w:tab/>
      </w:r>
    </w:p>
    <w:p w:rsidR="000B4193" w:rsidRDefault="000B4193" w:rsidP="0005563D">
      <w:pPr>
        <w:pStyle w:val="B1"/>
        <w:numPr>
          <w:ilvl w:val="0"/>
          <w:numId w:val="15"/>
        </w:numPr>
        <w:rPr>
          <w:b/>
          <w:lang w:eastAsia="zh-CN"/>
        </w:rPr>
      </w:pPr>
      <w:r>
        <w:rPr>
          <w:rFonts w:hint="eastAsia"/>
          <w:b/>
          <w:lang w:eastAsia="zh-CN"/>
        </w:rPr>
        <w:t xml:space="preserve">If UE is in RRC Connected mode, </w:t>
      </w:r>
      <w:r w:rsidR="00C12987">
        <w:rPr>
          <w:rFonts w:hint="eastAsia"/>
          <w:b/>
          <w:lang w:eastAsia="zh-CN"/>
        </w:rPr>
        <w:t xml:space="preserve">the CAPC is </w:t>
      </w:r>
      <w:r>
        <w:rPr>
          <w:rFonts w:hint="eastAsia"/>
          <w:b/>
          <w:lang w:eastAsia="zh-CN"/>
        </w:rPr>
        <w:t xml:space="preserve">configured by </w:t>
      </w:r>
      <w:proofErr w:type="spellStart"/>
      <w:r>
        <w:rPr>
          <w:rFonts w:hint="eastAsia"/>
          <w:b/>
          <w:lang w:eastAsia="zh-CN"/>
        </w:rPr>
        <w:t>gNB</w:t>
      </w:r>
      <w:proofErr w:type="spellEnd"/>
      <w:r w:rsidR="002703B5">
        <w:rPr>
          <w:rFonts w:hint="eastAsia"/>
          <w:b/>
          <w:lang w:eastAsia="zh-CN"/>
        </w:rPr>
        <w:t>;</w:t>
      </w:r>
    </w:p>
    <w:p w:rsidR="00C12987" w:rsidRDefault="000B4193" w:rsidP="0005563D">
      <w:pPr>
        <w:pStyle w:val="B1"/>
        <w:numPr>
          <w:ilvl w:val="0"/>
          <w:numId w:val="15"/>
        </w:numPr>
        <w:rPr>
          <w:b/>
          <w:lang w:eastAsia="zh-CN"/>
        </w:rPr>
      </w:pPr>
      <w:r>
        <w:rPr>
          <w:rFonts w:hint="eastAsia"/>
          <w:b/>
          <w:lang w:eastAsia="zh-CN"/>
        </w:rPr>
        <w:t>If UE is in RRC I</w:t>
      </w:r>
      <w:r>
        <w:rPr>
          <w:b/>
          <w:lang w:eastAsia="zh-CN"/>
        </w:rPr>
        <w:t>nactive</w:t>
      </w:r>
      <w:r>
        <w:rPr>
          <w:rFonts w:hint="eastAsia"/>
          <w:b/>
          <w:lang w:eastAsia="zh-CN"/>
        </w:rPr>
        <w:t xml:space="preserve"> or Idle mode</w:t>
      </w:r>
      <w:r w:rsidR="00C12987">
        <w:rPr>
          <w:rFonts w:hint="eastAsia"/>
          <w:b/>
          <w:lang w:eastAsia="zh-CN"/>
        </w:rPr>
        <w:t xml:space="preserve">, it can acquire the mapping between </w:t>
      </w:r>
      <w:proofErr w:type="spellStart"/>
      <w:r w:rsidR="00C12987">
        <w:rPr>
          <w:rFonts w:hint="eastAsia"/>
          <w:b/>
          <w:lang w:eastAsia="zh-CN"/>
        </w:rPr>
        <w:t>QoS</w:t>
      </w:r>
      <w:proofErr w:type="spellEnd"/>
      <w:r w:rsidR="00C12987">
        <w:rPr>
          <w:rFonts w:hint="eastAsia"/>
          <w:b/>
          <w:lang w:eastAsia="zh-CN"/>
        </w:rPr>
        <w:t xml:space="preserve"> profile and CAPC by SIB;</w:t>
      </w:r>
    </w:p>
    <w:p w:rsidR="000B4193" w:rsidRPr="00734DEF" w:rsidRDefault="00C12987" w:rsidP="0005563D">
      <w:pPr>
        <w:pStyle w:val="B1"/>
        <w:numPr>
          <w:ilvl w:val="0"/>
          <w:numId w:val="15"/>
        </w:numPr>
        <w:rPr>
          <w:b/>
          <w:lang w:eastAsia="zh-CN"/>
        </w:rPr>
      </w:pPr>
      <w:r>
        <w:rPr>
          <w:rFonts w:hint="eastAsia"/>
          <w:b/>
          <w:lang w:eastAsia="zh-CN"/>
        </w:rPr>
        <w:t xml:space="preserve">If UE is </w:t>
      </w:r>
      <w:r w:rsidR="002703B5">
        <w:rPr>
          <w:rFonts w:hint="eastAsia"/>
          <w:b/>
          <w:lang w:eastAsia="zh-CN"/>
        </w:rPr>
        <w:t xml:space="preserve">OOC, </w:t>
      </w:r>
      <w:r>
        <w:rPr>
          <w:rFonts w:hint="eastAsia"/>
          <w:b/>
          <w:lang w:eastAsia="zh-CN"/>
        </w:rPr>
        <w:t xml:space="preserve">it can acquire the mapping between </w:t>
      </w:r>
      <w:proofErr w:type="spellStart"/>
      <w:r>
        <w:rPr>
          <w:rFonts w:hint="eastAsia"/>
          <w:b/>
          <w:lang w:eastAsia="zh-CN"/>
        </w:rPr>
        <w:t>QoS</w:t>
      </w:r>
      <w:proofErr w:type="spellEnd"/>
      <w:r>
        <w:rPr>
          <w:rFonts w:hint="eastAsia"/>
          <w:b/>
          <w:lang w:eastAsia="zh-CN"/>
        </w:rPr>
        <w:t xml:space="preserve"> profile and </w:t>
      </w:r>
      <w:r w:rsidR="00A877CF">
        <w:rPr>
          <w:rFonts w:hint="eastAsia"/>
          <w:b/>
          <w:lang w:eastAsia="zh-CN"/>
        </w:rPr>
        <w:t>CAPC by pre-</w:t>
      </w:r>
      <w:r>
        <w:rPr>
          <w:rFonts w:hint="eastAsia"/>
          <w:b/>
          <w:lang w:eastAsia="zh-CN"/>
        </w:rPr>
        <w:t>configuration.</w:t>
      </w:r>
    </w:p>
    <w:p w:rsidR="00734DEF" w:rsidRDefault="00462E41" w:rsidP="00E977B6">
      <w:pPr>
        <w:pStyle w:val="a0"/>
        <w:spacing w:beforeLines="100" w:before="240"/>
        <w:rPr>
          <w:rFonts w:eastAsiaTheme="minorEastAsia"/>
          <w:i/>
          <w:lang w:eastAsia="zh-CN"/>
        </w:rPr>
      </w:pPr>
      <w:r>
        <w:rPr>
          <w:rFonts w:eastAsiaTheme="minorEastAsia" w:hint="eastAsia"/>
          <w:noProof/>
          <w:lang w:val="en-GB" w:eastAsia="zh-CN"/>
        </w:rPr>
        <w:t>In NR-U, the mapping between QoS profile and CAPC is represented by the mapping btween 5QI and CAPC. Similarly, for SL-U, the mapping between QoS profile and CAPC can be represented by the mapping between PQI and CAPC.</w:t>
      </w:r>
    </w:p>
    <w:p w:rsidR="005D0D59" w:rsidRDefault="00734DEF" w:rsidP="00734DEF">
      <w:pPr>
        <w:pStyle w:val="B1"/>
        <w:ind w:left="0" w:firstLine="0"/>
        <w:rPr>
          <w:b/>
          <w:lang w:eastAsia="zh-CN"/>
        </w:rPr>
      </w:pPr>
      <w:r w:rsidRPr="00734DEF">
        <w:rPr>
          <w:rFonts w:hint="eastAsia"/>
          <w:b/>
          <w:lang w:eastAsia="zh-CN"/>
        </w:rPr>
        <w:t>Prop</w:t>
      </w:r>
      <w:r w:rsidR="006B53FC">
        <w:rPr>
          <w:rFonts w:hint="eastAsia"/>
          <w:b/>
          <w:lang w:eastAsia="zh-CN"/>
        </w:rPr>
        <w:t>o</w:t>
      </w:r>
      <w:r w:rsidRPr="00734DEF">
        <w:rPr>
          <w:rFonts w:hint="eastAsia"/>
          <w:b/>
          <w:lang w:eastAsia="zh-CN"/>
        </w:rPr>
        <w:t>sal</w:t>
      </w:r>
      <w:r w:rsidR="006B53FC">
        <w:rPr>
          <w:rFonts w:hint="eastAsia"/>
          <w:b/>
          <w:lang w:eastAsia="zh-CN"/>
        </w:rPr>
        <w:t xml:space="preserve"> </w:t>
      </w:r>
      <w:r w:rsidRPr="00734DEF">
        <w:rPr>
          <w:rFonts w:hint="eastAsia"/>
          <w:b/>
          <w:lang w:eastAsia="zh-CN"/>
        </w:rPr>
        <w:t>2</w:t>
      </w:r>
      <w:r w:rsidRPr="00734DEF">
        <w:rPr>
          <w:rFonts w:hint="eastAsia"/>
          <w:b/>
          <w:lang w:eastAsia="zh-CN"/>
        </w:rPr>
        <w:t>：</w:t>
      </w:r>
      <w:r w:rsidR="00B13A59">
        <w:rPr>
          <w:rFonts w:hint="eastAsia"/>
          <w:b/>
          <w:lang w:eastAsia="zh-CN"/>
        </w:rPr>
        <w:t xml:space="preserve">For SL-U, </w:t>
      </w:r>
      <w:r w:rsidR="00336BA2">
        <w:rPr>
          <w:rFonts w:hint="eastAsia"/>
          <w:b/>
          <w:lang w:eastAsia="zh-CN"/>
        </w:rPr>
        <w:t>the mapping between PQI and CAPC can be defined in specification</w:t>
      </w:r>
      <w:r w:rsidR="00E55DC4">
        <w:rPr>
          <w:rFonts w:hint="eastAsia"/>
          <w:b/>
          <w:lang w:eastAsia="zh-CN"/>
        </w:rPr>
        <w:t>.</w:t>
      </w:r>
      <w:r w:rsidR="00B13A59">
        <w:rPr>
          <w:rFonts w:hint="eastAsia"/>
          <w:lang w:eastAsia="zh-CN"/>
        </w:rPr>
        <w:t xml:space="preserve"> </w:t>
      </w:r>
    </w:p>
    <w:p w:rsidR="00CB79A6" w:rsidRPr="005C5E83" w:rsidRDefault="00EA5C0D" w:rsidP="0005563D">
      <w:pPr>
        <w:pStyle w:val="af"/>
        <w:numPr>
          <w:ilvl w:val="0"/>
          <w:numId w:val="14"/>
        </w:numPr>
        <w:spacing w:beforeLines="50" w:before="120"/>
        <w:jc w:val="both"/>
        <w:rPr>
          <w:rFonts w:eastAsiaTheme="minorEastAsia"/>
          <w:lang w:eastAsia="zh-CN"/>
        </w:rPr>
      </w:pPr>
      <w:r>
        <w:rPr>
          <w:rFonts w:eastAsiaTheme="minorEastAsia" w:hint="eastAsia"/>
          <w:lang w:eastAsia="zh-CN"/>
        </w:rPr>
        <w:t xml:space="preserve">How to </w:t>
      </w:r>
      <w:r w:rsidR="00E55DC4">
        <w:rPr>
          <w:rFonts w:eastAsiaTheme="minorEastAsia" w:hint="eastAsia"/>
          <w:lang w:eastAsia="zh-CN"/>
        </w:rPr>
        <w:t>select</w:t>
      </w:r>
      <w:r>
        <w:rPr>
          <w:rFonts w:eastAsiaTheme="minorEastAsia" w:hint="eastAsia"/>
          <w:lang w:eastAsia="zh-CN"/>
        </w:rPr>
        <w:t xml:space="preserve"> the </w:t>
      </w:r>
      <w:r w:rsidR="00CB79A6">
        <w:rPr>
          <w:rFonts w:eastAsiaTheme="minorEastAsia" w:hint="eastAsia"/>
          <w:lang w:eastAsia="zh-CN"/>
        </w:rPr>
        <w:t xml:space="preserve">CAPC </w:t>
      </w:r>
      <w:r w:rsidR="006B53FC">
        <w:rPr>
          <w:rFonts w:eastAsiaTheme="minorEastAsia" w:hint="eastAsia"/>
          <w:lang w:eastAsia="zh-CN"/>
        </w:rPr>
        <w:t xml:space="preserve">for </w:t>
      </w:r>
      <w:r>
        <w:rPr>
          <w:rFonts w:eastAsiaTheme="minorEastAsia" w:hint="eastAsia"/>
          <w:lang w:eastAsia="zh-CN"/>
        </w:rPr>
        <w:t xml:space="preserve">SL TB </w:t>
      </w:r>
      <w:r w:rsidR="00810F02">
        <w:rPr>
          <w:rFonts w:eastAsiaTheme="minorEastAsia" w:hint="eastAsia"/>
          <w:lang w:eastAsia="zh-CN"/>
        </w:rPr>
        <w:t xml:space="preserve">by </w:t>
      </w:r>
      <w:r w:rsidR="00A7430A">
        <w:rPr>
          <w:rFonts w:eastAsiaTheme="minorEastAsia" w:hint="eastAsia"/>
          <w:lang w:eastAsia="zh-CN"/>
        </w:rPr>
        <w:t xml:space="preserve">TX UE </w:t>
      </w:r>
      <w:r w:rsidR="00977DFB">
        <w:rPr>
          <w:rFonts w:eastAsiaTheme="minorEastAsia" w:hint="eastAsia"/>
          <w:lang w:eastAsia="zh-CN"/>
        </w:rPr>
        <w:t xml:space="preserve"> </w:t>
      </w:r>
    </w:p>
    <w:p w:rsidR="00646FDB" w:rsidRDefault="00734DEF" w:rsidP="00E977B6">
      <w:pPr>
        <w:pStyle w:val="a0"/>
        <w:spacing w:beforeLines="100" w:before="240"/>
        <w:rPr>
          <w:rFonts w:eastAsiaTheme="minorEastAsia"/>
          <w:lang w:eastAsia="zh-CN"/>
        </w:rPr>
      </w:pPr>
      <w:r>
        <w:rPr>
          <w:rFonts w:eastAsiaTheme="minorEastAsia" w:hint="eastAsia"/>
          <w:lang w:eastAsia="zh-CN"/>
        </w:rPr>
        <w:t xml:space="preserve">In NR-U, </w:t>
      </w:r>
      <w:r w:rsidR="002703B5">
        <w:rPr>
          <w:rFonts w:eastAsiaTheme="minorEastAsia" w:hint="eastAsia"/>
          <w:lang w:eastAsia="zh-CN"/>
        </w:rPr>
        <w:t xml:space="preserve">for a UL TB, </w:t>
      </w:r>
      <w:r>
        <w:rPr>
          <w:rFonts w:eastAsiaTheme="minorEastAsia" w:hint="eastAsia"/>
          <w:lang w:eastAsia="zh-CN"/>
        </w:rPr>
        <w:t xml:space="preserve">if </w:t>
      </w:r>
      <w:r w:rsidRPr="00425751">
        <w:t>CAPC is not indicated in the DCI, the UE s</w:t>
      </w:r>
      <w:r>
        <w:t>hall select the CAPC</w:t>
      </w:r>
      <w:r w:rsidR="002703B5">
        <w:rPr>
          <w:rFonts w:eastAsiaTheme="minorEastAsia" w:hint="eastAsia"/>
          <w:lang w:eastAsia="zh-CN"/>
        </w:rPr>
        <w:t xml:space="preserve"> of the UL TB</w:t>
      </w:r>
      <w:r>
        <w:t xml:space="preserve"> </w:t>
      </w:r>
      <w:r>
        <w:rPr>
          <w:rFonts w:eastAsiaTheme="minorEastAsia" w:hint="eastAsia"/>
          <w:lang w:eastAsia="zh-CN"/>
        </w:rPr>
        <w:t xml:space="preserve">based on </w:t>
      </w:r>
      <w:r w:rsidR="003F2646">
        <w:rPr>
          <w:rFonts w:eastAsiaTheme="minorEastAsia" w:hint="eastAsia"/>
          <w:lang w:eastAsia="zh-CN"/>
        </w:rPr>
        <w:t>the contents of the TB</w:t>
      </w:r>
      <w:r>
        <w:rPr>
          <w:rFonts w:eastAsiaTheme="minorEastAsia" w:hint="eastAsia"/>
          <w:lang w:eastAsia="zh-CN"/>
        </w:rPr>
        <w:t xml:space="preserve">.  </w:t>
      </w:r>
    </w:p>
    <w:p w:rsidR="00052747" w:rsidRDefault="00646FDB" w:rsidP="00E977B6">
      <w:pPr>
        <w:pStyle w:val="a0"/>
        <w:spacing w:beforeLines="100" w:before="240"/>
        <w:rPr>
          <w:rFonts w:eastAsiaTheme="minorEastAsia"/>
          <w:lang w:eastAsia="zh-CN"/>
        </w:rPr>
      </w:pPr>
      <w:r>
        <w:rPr>
          <w:rFonts w:eastAsiaTheme="minorEastAsia" w:hint="eastAsia"/>
          <w:lang w:eastAsia="zh-CN"/>
        </w:rPr>
        <w:t>For SL-U, there are two resource allocation modes:</w:t>
      </w:r>
    </w:p>
    <w:p w:rsidR="00052747" w:rsidRDefault="00052747" w:rsidP="008F3689">
      <w:pPr>
        <w:pStyle w:val="a0"/>
        <w:numPr>
          <w:ilvl w:val="0"/>
          <w:numId w:val="21"/>
        </w:numPr>
        <w:spacing w:beforeLines="100" w:before="240"/>
        <w:rPr>
          <w:rFonts w:eastAsiaTheme="minorEastAsia"/>
          <w:lang w:eastAsia="zh-CN"/>
        </w:rPr>
      </w:pPr>
      <w:r>
        <w:rPr>
          <w:rFonts w:eastAsiaTheme="minorEastAsia" w:hint="eastAsia"/>
          <w:lang w:eastAsia="zh-CN"/>
        </w:rPr>
        <w:t>Mode 1</w:t>
      </w:r>
    </w:p>
    <w:p w:rsidR="00052747" w:rsidRDefault="00052747" w:rsidP="00E977B6">
      <w:pPr>
        <w:pStyle w:val="a0"/>
        <w:spacing w:beforeLines="100" w:before="240"/>
        <w:rPr>
          <w:rFonts w:eastAsiaTheme="minorEastAsia"/>
          <w:lang w:eastAsia="zh-CN"/>
        </w:rPr>
      </w:pPr>
      <w:r>
        <w:rPr>
          <w:rFonts w:eastAsiaTheme="minorEastAsia" w:hint="eastAsia"/>
          <w:lang w:eastAsia="zh-CN"/>
        </w:rPr>
        <w:t>For resource allocation mode 1, SL transm</w:t>
      </w:r>
      <w:r w:rsidR="00943308">
        <w:rPr>
          <w:rFonts w:eastAsiaTheme="minorEastAsia" w:hint="eastAsia"/>
          <w:lang w:eastAsia="zh-CN"/>
        </w:rPr>
        <w:t>ission is scheduled by network. S</w:t>
      </w:r>
      <w:r w:rsidR="00943308" w:rsidRPr="00943308">
        <w:rPr>
          <w:rFonts w:eastAsiaTheme="minorEastAsia"/>
          <w:lang w:eastAsia="zh-CN"/>
        </w:rPr>
        <w:t>imilar to</w:t>
      </w:r>
      <w:r w:rsidR="00376BAA">
        <w:rPr>
          <w:rFonts w:eastAsiaTheme="minorEastAsia" w:hint="eastAsia"/>
          <w:lang w:eastAsia="zh-CN"/>
        </w:rPr>
        <w:t xml:space="preserve"> NR-U, </w:t>
      </w:r>
      <w:r>
        <w:rPr>
          <w:rFonts w:eastAsiaTheme="minorEastAsia" w:hint="eastAsia"/>
          <w:lang w:eastAsia="zh-CN"/>
        </w:rPr>
        <w:t>if no CAPC is indicated in SCI, UE can determine the CAPC based on the contents of the TB.</w:t>
      </w:r>
    </w:p>
    <w:p w:rsidR="00052747" w:rsidRDefault="00052747" w:rsidP="00052747">
      <w:pPr>
        <w:pStyle w:val="a0"/>
        <w:numPr>
          <w:ilvl w:val="0"/>
          <w:numId w:val="21"/>
        </w:numPr>
        <w:spacing w:beforeLines="100" w:before="240"/>
        <w:rPr>
          <w:rFonts w:eastAsiaTheme="minorEastAsia"/>
          <w:lang w:eastAsia="zh-CN"/>
        </w:rPr>
      </w:pPr>
      <w:r>
        <w:rPr>
          <w:rFonts w:eastAsiaTheme="minorEastAsia" w:hint="eastAsia"/>
          <w:lang w:eastAsia="zh-CN"/>
        </w:rPr>
        <w:t>Mode 2</w:t>
      </w:r>
    </w:p>
    <w:p w:rsidR="00617636" w:rsidRDefault="00052747" w:rsidP="00E977B6">
      <w:pPr>
        <w:pStyle w:val="a0"/>
        <w:spacing w:beforeLines="100" w:before="240"/>
        <w:rPr>
          <w:rFonts w:eastAsiaTheme="minorEastAsia"/>
          <w:lang w:eastAsia="zh-CN"/>
        </w:rPr>
      </w:pPr>
      <w:r>
        <w:rPr>
          <w:rFonts w:eastAsiaTheme="minorEastAsia" w:hint="eastAsia"/>
          <w:lang w:eastAsia="zh-CN"/>
        </w:rPr>
        <w:t xml:space="preserve">For resource allocation mode 2, </w:t>
      </w:r>
      <w:proofErr w:type="spellStart"/>
      <w:r>
        <w:rPr>
          <w:rFonts w:eastAsiaTheme="minorEastAsia" w:hint="eastAsia"/>
          <w:lang w:eastAsia="zh-CN"/>
        </w:rPr>
        <w:t>sidelink</w:t>
      </w:r>
      <w:proofErr w:type="spellEnd"/>
      <w:r>
        <w:rPr>
          <w:rFonts w:eastAsiaTheme="minorEastAsia" w:hint="eastAsia"/>
          <w:lang w:eastAsia="zh-CN"/>
        </w:rPr>
        <w:t xml:space="preserve"> resource is selected by UE itself. UE can determine the CAPC based on the contents of the TB</w:t>
      </w:r>
      <w:r w:rsidR="00734DEF">
        <w:rPr>
          <w:rFonts w:eastAsiaTheme="minorEastAsia" w:hint="eastAsia"/>
          <w:lang w:eastAsia="zh-CN"/>
        </w:rPr>
        <w:t>.</w:t>
      </w:r>
    </w:p>
    <w:p w:rsidR="00734DEF" w:rsidRPr="00425751" w:rsidRDefault="00052747" w:rsidP="00734DEF">
      <w:r>
        <w:rPr>
          <w:rFonts w:eastAsiaTheme="minorEastAsia" w:hint="eastAsia"/>
          <w:lang w:eastAsia="zh-CN"/>
        </w:rPr>
        <w:t>If UE determines the CAPC based on the</w:t>
      </w:r>
      <w:r w:rsidR="00B40400">
        <w:rPr>
          <w:rFonts w:eastAsiaTheme="minorEastAsia" w:hint="eastAsia"/>
          <w:lang w:eastAsia="zh-CN"/>
        </w:rPr>
        <w:t xml:space="preserve"> </w:t>
      </w:r>
      <w:r>
        <w:rPr>
          <w:rFonts w:eastAsiaTheme="minorEastAsia" w:hint="eastAsia"/>
          <w:lang w:eastAsia="zh-CN"/>
        </w:rPr>
        <w:t xml:space="preserve">contents of the TB, the similar rule of NR-U can be reused, </w:t>
      </w:r>
      <w:r w:rsidR="00734DEF" w:rsidRPr="008F3689">
        <w:rPr>
          <w:rFonts w:eastAsiaTheme="minorEastAsia"/>
          <w:lang w:eastAsia="zh-CN"/>
        </w:rPr>
        <w:t>as follows:</w:t>
      </w:r>
    </w:p>
    <w:p w:rsidR="00734DEF" w:rsidRPr="00425751" w:rsidRDefault="00734DEF" w:rsidP="008F3689">
      <w:pPr>
        <w:pStyle w:val="B1"/>
        <w:spacing w:beforeLines="50" w:before="120"/>
      </w:pPr>
      <w:r w:rsidRPr="00425751">
        <w:t>-</w:t>
      </w:r>
      <w:r w:rsidRPr="00425751">
        <w:tab/>
        <w:t xml:space="preserve">If only </w:t>
      </w:r>
      <w:r>
        <w:rPr>
          <w:rFonts w:hint="eastAsia"/>
          <w:lang w:eastAsia="zh-CN"/>
        </w:rPr>
        <w:t xml:space="preserve">SL </w:t>
      </w:r>
      <w:r w:rsidRPr="00425751">
        <w:t xml:space="preserve">MAC CE(s) are included in the </w:t>
      </w:r>
      <w:r w:rsidR="006B53FC">
        <w:rPr>
          <w:rFonts w:hint="eastAsia"/>
          <w:lang w:eastAsia="zh-CN"/>
        </w:rPr>
        <w:t xml:space="preserve">SL </w:t>
      </w:r>
      <w:r w:rsidRPr="00425751">
        <w:t xml:space="preserve">TB, the highest priority </w:t>
      </w:r>
      <w:r>
        <w:rPr>
          <w:rFonts w:hint="eastAsia"/>
          <w:lang w:eastAsia="zh-CN"/>
        </w:rPr>
        <w:t xml:space="preserve">SL </w:t>
      </w:r>
      <w:r w:rsidRPr="00425751">
        <w:t xml:space="preserve">CAPC of those </w:t>
      </w:r>
      <w:r>
        <w:rPr>
          <w:rFonts w:hint="eastAsia"/>
          <w:lang w:eastAsia="zh-CN"/>
        </w:rPr>
        <w:t xml:space="preserve">SL </w:t>
      </w:r>
      <w:r w:rsidRPr="00425751">
        <w:t>MAC CE(s) is used; or</w:t>
      </w:r>
    </w:p>
    <w:p w:rsidR="00734DEF" w:rsidRPr="00425751" w:rsidRDefault="00734DEF" w:rsidP="00734DEF">
      <w:pPr>
        <w:pStyle w:val="B1"/>
      </w:pPr>
      <w:r w:rsidRPr="00425751">
        <w:lastRenderedPageBreak/>
        <w:t>-</w:t>
      </w:r>
      <w:r w:rsidRPr="00425751">
        <w:tab/>
        <w:t xml:space="preserve">If </w:t>
      </w:r>
      <w:r>
        <w:rPr>
          <w:rFonts w:hint="eastAsia"/>
          <w:lang w:eastAsia="zh-CN"/>
        </w:rPr>
        <w:t>S</w:t>
      </w:r>
      <w:r w:rsidRPr="00425751">
        <w:t xml:space="preserve">CCH SDU(s) are included in the </w:t>
      </w:r>
      <w:r w:rsidR="006B53FC">
        <w:rPr>
          <w:rFonts w:hint="eastAsia"/>
          <w:lang w:eastAsia="zh-CN"/>
        </w:rPr>
        <w:t xml:space="preserve">SL </w:t>
      </w:r>
      <w:r w:rsidRPr="00425751">
        <w:t xml:space="preserve">TB, the highest priority </w:t>
      </w:r>
      <w:r>
        <w:rPr>
          <w:rFonts w:hint="eastAsia"/>
          <w:lang w:eastAsia="zh-CN"/>
        </w:rPr>
        <w:t xml:space="preserve">SL </w:t>
      </w:r>
      <w:r w:rsidRPr="00425751">
        <w:t>CAPC is used; or</w:t>
      </w:r>
    </w:p>
    <w:p w:rsidR="00734DEF" w:rsidRPr="00425751" w:rsidRDefault="00734DEF" w:rsidP="00734DEF">
      <w:pPr>
        <w:pStyle w:val="B1"/>
        <w:rPr>
          <w:lang w:eastAsia="zh-CN"/>
        </w:rPr>
      </w:pPr>
      <w:r w:rsidRPr="00425751">
        <w:t>-</w:t>
      </w:r>
      <w:r w:rsidRPr="00425751">
        <w:tab/>
        <w:t>The lowest priority</w:t>
      </w:r>
      <w:r>
        <w:rPr>
          <w:rFonts w:hint="eastAsia"/>
          <w:lang w:eastAsia="zh-CN"/>
        </w:rPr>
        <w:t xml:space="preserve"> SL</w:t>
      </w:r>
      <w:r w:rsidRPr="00425751">
        <w:t xml:space="preserve"> CAPC of the </w:t>
      </w:r>
      <w:r w:rsidR="00A35143">
        <w:rPr>
          <w:rFonts w:hint="eastAsia"/>
          <w:lang w:eastAsia="zh-CN"/>
        </w:rPr>
        <w:t xml:space="preserve">SL </w:t>
      </w:r>
      <w:r w:rsidRPr="00425751">
        <w:t>logical channel(s) with MAC SDU multiple</w:t>
      </w:r>
      <w:r w:rsidR="00266A3F">
        <w:t xml:space="preserve">xed in the </w:t>
      </w:r>
      <w:r w:rsidR="00A35143">
        <w:rPr>
          <w:rFonts w:hint="eastAsia"/>
          <w:lang w:eastAsia="zh-CN"/>
        </w:rPr>
        <w:t xml:space="preserve">SL </w:t>
      </w:r>
      <w:r w:rsidR="00266A3F">
        <w:t>TB is used otherwise</w:t>
      </w:r>
      <w:r w:rsidR="00266A3F">
        <w:rPr>
          <w:rFonts w:hint="eastAsia"/>
          <w:lang w:eastAsia="zh-CN"/>
        </w:rPr>
        <w:t>.</w:t>
      </w:r>
    </w:p>
    <w:p w:rsidR="000F2AAC" w:rsidRDefault="000F2AAC" w:rsidP="000F2AAC">
      <w:pPr>
        <w:pStyle w:val="B1"/>
        <w:ind w:left="0" w:firstLine="0"/>
        <w:rPr>
          <w:b/>
          <w:lang w:eastAsia="zh-CN"/>
        </w:rPr>
      </w:pPr>
      <w:r w:rsidRPr="00734DEF">
        <w:rPr>
          <w:rFonts w:hint="eastAsia"/>
          <w:b/>
          <w:lang w:eastAsia="zh-CN"/>
        </w:rPr>
        <w:t>Prop</w:t>
      </w:r>
      <w:r>
        <w:rPr>
          <w:rFonts w:hint="eastAsia"/>
          <w:b/>
          <w:lang w:eastAsia="zh-CN"/>
        </w:rPr>
        <w:t>o</w:t>
      </w:r>
      <w:r w:rsidRPr="00734DEF">
        <w:rPr>
          <w:rFonts w:hint="eastAsia"/>
          <w:b/>
          <w:lang w:eastAsia="zh-CN"/>
        </w:rPr>
        <w:t>sal</w:t>
      </w:r>
      <w:r>
        <w:rPr>
          <w:rFonts w:hint="eastAsia"/>
          <w:b/>
          <w:lang w:eastAsia="zh-CN"/>
        </w:rPr>
        <w:t xml:space="preserve"> 3</w:t>
      </w:r>
      <w:r w:rsidRPr="00734DEF">
        <w:rPr>
          <w:rFonts w:hint="eastAsia"/>
          <w:b/>
          <w:lang w:eastAsia="zh-CN"/>
        </w:rPr>
        <w:t>：</w:t>
      </w:r>
      <w:r>
        <w:rPr>
          <w:rFonts w:hint="eastAsia"/>
          <w:b/>
          <w:lang w:eastAsia="zh-CN"/>
        </w:rPr>
        <w:t>For resource allocation mode 1, if CAPC is indicated by network, UE follows the indicated CAPC.</w:t>
      </w:r>
    </w:p>
    <w:p w:rsidR="00734DEF" w:rsidRPr="00734DEF" w:rsidRDefault="00734DEF" w:rsidP="00734DEF">
      <w:pPr>
        <w:pStyle w:val="a0"/>
        <w:spacing w:beforeLines="100" w:before="240"/>
        <w:rPr>
          <w:rFonts w:eastAsiaTheme="minorEastAsia"/>
          <w:b/>
          <w:lang w:eastAsia="zh-CN"/>
        </w:rPr>
      </w:pPr>
      <w:r w:rsidRPr="00734DEF">
        <w:rPr>
          <w:rFonts w:eastAsiaTheme="minorEastAsia" w:hint="eastAsia"/>
          <w:b/>
          <w:lang w:eastAsia="zh-CN"/>
        </w:rPr>
        <w:t>Proposal</w:t>
      </w:r>
      <w:r w:rsidR="006B53FC">
        <w:rPr>
          <w:rFonts w:eastAsiaTheme="minorEastAsia" w:hint="eastAsia"/>
          <w:b/>
          <w:lang w:eastAsia="zh-CN"/>
        </w:rPr>
        <w:t xml:space="preserve"> </w:t>
      </w:r>
      <w:r w:rsidR="00B40400">
        <w:rPr>
          <w:rFonts w:eastAsiaTheme="minorEastAsia" w:hint="eastAsia"/>
          <w:b/>
          <w:lang w:eastAsia="zh-CN"/>
        </w:rPr>
        <w:t>4</w:t>
      </w:r>
      <w:r w:rsidRPr="00734DEF">
        <w:rPr>
          <w:rFonts w:eastAsiaTheme="minorEastAsia" w:hint="eastAsia"/>
          <w:b/>
          <w:lang w:eastAsia="zh-CN"/>
        </w:rPr>
        <w:t xml:space="preserve">: </w:t>
      </w:r>
      <w:r w:rsidR="000F2AAC">
        <w:rPr>
          <w:rFonts w:eastAsiaTheme="minorEastAsia" w:hint="eastAsia"/>
          <w:b/>
          <w:lang w:eastAsia="zh-CN"/>
        </w:rPr>
        <w:t xml:space="preserve">For resource allocation mode 2 or resource allocation mode 1 but CAPC is not indicated by network, UE determines the CAPC based on the contents of the SL TB </w:t>
      </w:r>
      <w:r w:rsidRPr="00734DEF">
        <w:rPr>
          <w:b/>
        </w:rPr>
        <w:t>as follows</w:t>
      </w:r>
      <w:r w:rsidRPr="00734DEF">
        <w:rPr>
          <w:rFonts w:eastAsiaTheme="minorEastAsia" w:hint="eastAsia"/>
          <w:b/>
          <w:lang w:eastAsia="zh-CN"/>
        </w:rPr>
        <w:t>:</w:t>
      </w:r>
    </w:p>
    <w:p w:rsidR="00734DEF" w:rsidRPr="00734DEF" w:rsidRDefault="00734DEF" w:rsidP="00734DEF">
      <w:pPr>
        <w:pStyle w:val="B1"/>
        <w:rPr>
          <w:b/>
        </w:rPr>
      </w:pPr>
      <w:r w:rsidRPr="00734DEF">
        <w:rPr>
          <w:b/>
        </w:rPr>
        <w:t>-</w:t>
      </w:r>
      <w:r w:rsidRPr="00734DEF">
        <w:rPr>
          <w:b/>
        </w:rPr>
        <w:tab/>
        <w:t xml:space="preserve">If only </w:t>
      </w:r>
      <w:r w:rsidRPr="00734DEF">
        <w:rPr>
          <w:rFonts w:hint="eastAsia"/>
          <w:b/>
          <w:lang w:eastAsia="zh-CN"/>
        </w:rPr>
        <w:t xml:space="preserve">SL </w:t>
      </w:r>
      <w:r w:rsidRPr="00734DEF">
        <w:rPr>
          <w:b/>
        </w:rPr>
        <w:t xml:space="preserve">MAC CE(s) are included in the </w:t>
      </w:r>
      <w:r w:rsidR="006B53FC">
        <w:rPr>
          <w:rFonts w:hint="eastAsia"/>
          <w:b/>
          <w:lang w:eastAsia="zh-CN"/>
        </w:rPr>
        <w:t xml:space="preserve">SL </w:t>
      </w:r>
      <w:r w:rsidRPr="00734DEF">
        <w:rPr>
          <w:b/>
        </w:rPr>
        <w:t xml:space="preserve">TB, the highest priority </w:t>
      </w:r>
      <w:r w:rsidRPr="00734DEF">
        <w:rPr>
          <w:rFonts w:hint="eastAsia"/>
          <w:b/>
          <w:lang w:eastAsia="zh-CN"/>
        </w:rPr>
        <w:t xml:space="preserve">SL </w:t>
      </w:r>
      <w:r w:rsidRPr="00734DEF">
        <w:rPr>
          <w:b/>
        </w:rPr>
        <w:t xml:space="preserve">CAPC of those </w:t>
      </w:r>
      <w:r w:rsidRPr="00734DEF">
        <w:rPr>
          <w:rFonts w:hint="eastAsia"/>
          <w:b/>
          <w:lang w:eastAsia="zh-CN"/>
        </w:rPr>
        <w:t xml:space="preserve">SL </w:t>
      </w:r>
      <w:r w:rsidRPr="00734DEF">
        <w:rPr>
          <w:b/>
        </w:rPr>
        <w:t>MAC CE(s) is used; or</w:t>
      </w:r>
    </w:p>
    <w:p w:rsidR="00734DEF" w:rsidRPr="00734DEF" w:rsidRDefault="00734DEF" w:rsidP="00734DEF">
      <w:pPr>
        <w:pStyle w:val="B1"/>
        <w:rPr>
          <w:b/>
        </w:rPr>
      </w:pPr>
      <w:r w:rsidRPr="00734DEF">
        <w:rPr>
          <w:b/>
        </w:rPr>
        <w:t>-</w:t>
      </w:r>
      <w:r w:rsidRPr="00734DEF">
        <w:rPr>
          <w:b/>
        </w:rPr>
        <w:tab/>
        <w:t xml:space="preserve">If </w:t>
      </w:r>
      <w:r w:rsidRPr="00734DEF">
        <w:rPr>
          <w:rFonts w:hint="eastAsia"/>
          <w:b/>
          <w:lang w:eastAsia="zh-CN"/>
        </w:rPr>
        <w:t>S</w:t>
      </w:r>
      <w:r w:rsidRPr="00734DEF">
        <w:rPr>
          <w:b/>
        </w:rPr>
        <w:t xml:space="preserve">CCH SDU(s) are included in the </w:t>
      </w:r>
      <w:r w:rsidR="006B53FC">
        <w:rPr>
          <w:rFonts w:hint="eastAsia"/>
          <w:b/>
          <w:lang w:eastAsia="zh-CN"/>
        </w:rPr>
        <w:t xml:space="preserve">SL </w:t>
      </w:r>
      <w:r w:rsidRPr="00734DEF">
        <w:rPr>
          <w:b/>
        </w:rPr>
        <w:t xml:space="preserve">TB, the highest priority </w:t>
      </w:r>
      <w:r w:rsidRPr="00734DEF">
        <w:rPr>
          <w:rFonts w:hint="eastAsia"/>
          <w:b/>
          <w:lang w:eastAsia="zh-CN"/>
        </w:rPr>
        <w:t xml:space="preserve">SL </w:t>
      </w:r>
      <w:r w:rsidRPr="00734DEF">
        <w:rPr>
          <w:b/>
        </w:rPr>
        <w:t>CAPC is used; or</w:t>
      </w:r>
    </w:p>
    <w:p w:rsidR="00AC401E" w:rsidRPr="00734DEF" w:rsidRDefault="00734DEF" w:rsidP="00734DEF">
      <w:pPr>
        <w:pStyle w:val="B1"/>
        <w:rPr>
          <w:b/>
          <w:lang w:eastAsia="zh-CN"/>
        </w:rPr>
      </w:pPr>
      <w:r w:rsidRPr="00734DEF">
        <w:rPr>
          <w:b/>
        </w:rPr>
        <w:t>-</w:t>
      </w:r>
      <w:r w:rsidRPr="00734DEF">
        <w:rPr>
          <w:b/>
        </w:rPr>
        <w:tab/>
        <w:t>The lowest priority</w:t>
      </w:r>
      <w:r w:rsidRPr="00734DEF">
        <w:rPr>
          <w:rFonts w:hint="eastAsia"/>
          <w:b/>
          <w:lang w:eastAsia="zh-CN"/>
        </w:rPr>
        <w:t xml:space="preserve"> SL</w:t>
      </w:r>
      <w:r w:rsidRPr="00734DEF">
        <w:rPr>
          <w:b/>
        </w:rPr>
        <w:t xml:space="preserve"> CAPC of the </w:t>
      </w:r>
      <w:r w:rsidR="00A35143">
        <w:rPr>
          <w:rFonts w:hint="eastAsia"/>
          <w:b/>
          <w:lang w:eastAsia="zh-CN"/>
        </w:rPr>
        <w:t xml:space="preserve">SL </w:t>
      </w:r>
      <w:r w:rsidRPr="00734DEF">
        <w:rPr>
          <w:b/>
        </w:rPr>
        <w:t xml:space="preserve">logical channel(s) </w:t>
      </w:r>
      <w:r w:rsidR="00B40400">
        <w:rPr>
          <w:b/>
        </w:rPr>
        <w:t>with MAC SDU multiplexed in the</w:t>
      </w:r>
      <w:r w:rsidR="00A35143">
        <w:rPr>
          <w:rFonts w:hint="eastAsia"/>
          <w:b/>
          <w:lang w:eastAsia="zh-CN"/>
        </w:rPr>
        <w:t xml:space="preserve"> SL </w:t>
      </w:r>
      <w:r w:rsidRPr="00734DEF">
        <w:rPr>
          <w:b/>
        </w:rPr>
        <w:t>TB is used otherwise.</w:t>
      </w:r>
      <w:bookmarkStart w:id="11" w:name="_GoBack"/>
      <w:bookmarkEnd w:id="11"/>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B40400" w:rsidRPr="00734DEF" w:rsidRDefault="00B40400" w:rsidP="00B40400">
      <w:pPr>
        <w:pStyle w:val="a0"/>
        <w:spacing w:beforeLines="100" w:before="240"/>
        <w:rPr>
          <w:rFonts w:eastAsiaTheme="minorEastAsia"/>
          <w:b/>
          <w:lang w:eastAsia="zh-CN"/>
        </w:rPr>
      </w:pPr>
      <w:r w:rsidRPr="00734DEF">
        <w:rPr>
          <w:rFonts w:eastAsiaTheme="minorEastAsia" w:hint="eastAsia"/>
          <w:b/>
          <w:lang w:eastAsia="zh-CN"/>
        </w:rPr>
        <w:t>Observation 1:</w:t>
      </w:r>
      <w:r>
        <w:rPr>
          <w:rFonts w:eastAsiaTheme="minorEastAsia" w:hint="eastAsia"/>
          <w:b/>
          <w:lang w:eastAsia="zh-CN"/>
        </w:rPr>
        <w:t xml:space="preserve"> </w:t>
      </w:r>
      <w:r w:rsidRPr="00734DEF">
        <w:rPr>
          <w:rFonts w:eastAsiaTheme="minorEastAsia" w:hint="eastAsia"/>
          <w:b/>
          <w:lang w:eastAsia="zh-CN"/>
        </w:rPr>
        <w:t xml:space="preserve">Legacy </w:t>
      </w:r>
      <w:r>
        <w:rPr>
          <w:rFonts w:eastAsiaTheme="minorEastAsia" w:hint="eastAsia"/>
          <w:b/>
          <w:lang w:eastAsia="zh-CN"/>
        </w:rPr>
        <w:t>CAPC</w:t>
      </w:r>
      <w:r w:rsidRPr="00734DEF">
        <w:rPr>
          <w:rFonts w:eastAsiaTheme="minorEastAsia" w:hint="eastAsia"/>
          <w:b/>
          <w:lang w:eastAsia="zh-CN"/>
        </w:rPr>
        <w:t xml:space="preserve"> </w:t>
      </w:r>
      <w:r>
        <w:rPr>
          <w:rFonts w:eastAsiaTheme="minorEastAsia" w:hint="eastAsia"/>
          <w:b/>
          <w:lang w:eastAsia="zh-CN"/>
        </w:rPr>
        <w:t>for</w:t>
      </w:r>
      <w:r w:rsidRPr="00734DEF">
        <w:rPr>
          <w:rFonts w:eastAsiaTheme="minorEastAsia" w:hint="eastAsia"/>
          <w:b/>
          <w:lang w:eastAsia="zh-CN"/>
        </w:rPr>
        <w:t xml:space="preserve"> NR-U </w:t>
      </w:r>
      <w:r>
        <w:rPr>
          <w:rFonts w:eastAsiaTheme="minorEastAsia" w:hint="eastAsia"/>
          <w:b/>
          <w:lang w:eastAsia="zh-CN"/>
        </w:rPr>
        <w:t>mainly impacts RAN2 on the following two aspects</w:t>
      </w:r>
      <w:r w:rsidRPr="00734DEF">
        <w:rPr>
          <w:rFonts w:eastAsiaTheme="minorEastAsia" w:hint="eastAsia"/>
          <w:b/>
          <w:lang w:eastAsia="zh-CN"/>
        </w:rPr>
        <w:t>:</w:t>
      </w:r>
    </w:p>
    <w:p w:rsidR="00B40400" w:rsidRPr="00361C2E" w:rsidRDefault="00B40400" w:rsidP="00B40400">
      <w:pPr>
        <w:pStyle w:val="a0"/>
        <w:numPr>
          <w:ilvl w:val="0"/>
          <w:numId w:val="13"/>
        </w:numPr>
        <w:spacing w:beforeLines="100" w:before="240"/>
        <w:rPr>
          <w:rFonts w:eastAsiaTheme="minorEastAsia"/>
          <w:b/>
          <w:lang w:eastAsia="zh-CN"/>
        </w:rPr>
      </w:pPr>
      <w:r w:rsidRPr="00361C2E">
        <w:rPr>
          <w:rFonts w:eastAsiaTheme="minorEastAsia"/>
          <w:b/>
          <w:lang w:eastAsia="zh-CN"/>
        </w:rPr>
        <w:t>How to determine the CAPC for SRB, DRB and MAC CE;</w:t>
      </w:r>
    </w:p>
    <w:p w:rsidR="00B40400" w:rsidRPr="008F3689" w:rsidRDefault="00B40400" w:rsidP="00B40400">
      <w:pPr>
        <w:pStyle w:val="a0"/>
        <w:numPr>
          <w:ilvl w:val="0"/>
          <w:numId w:val="13"/>
        </w:numPr>
        <w:spacing w:beforeLines="100" w:before="240"/>
        <w:rPr>
          <w:rFonts w:eastAsiaTheme="minorEastAsia"/>
          <w:lang w:eastAsia="zh-CN"/>
        </w:rPr>
      </w:pPr>
      <w:r w:rsidRPr="008F3689">
        <w:rPr>
          <w:rFonts w:eastAsiaTheme="minorEastAsia" w:hint="eastAsia"/>
          <w:b/>
          <w:lang w:eastAsia="zh-CN"/>
        </w:rPr>
        <w:t>H</w:t>
      </w:r>
      <w:r w:rsidRPr="008F3689">
        <w:rPr>
          <w:rFonts w:eastAsiaTheme="minorEastAsia"/>
          <w:b/>
          <w:lang w:eastAsia="zh-CN"/>
        </w:rPr>
        <w:t xml:space="preserve">ow to </w:t>
      </w:r>
      <w:r w:rsidRPr="008F3689">
        <w:rPr>
          <w:rFonts w:eastAsiaTheme="minorEastAsia" w:hint="eastAsia"/>
          <w:b/>
          <w:lang w:eastAsia="zh-CN"/>
        </w:rPr>
        <w:t>select</w:t>
      </w:r>
      <w:r w:rsidRPr="008F3689">
        <w:rPr>
          <w:rFonts w:eastAsiaTheme="minorEastAsia"/>
          <w:b/>
          <w:lang w:eastAsia="zh-CN"/>
        </w:rPr>
        <w:t xml:space="preserve"> the CAPC</w:t>
      </w:r>
      <w:r w:rsidRPr="008F3689">
        <w:rPr>
          <w:rFonts w:eastAsiaTheme="minorEastAsia" w:hint="eastAsia"/>
          <w:b/>
          <w:lang w:eastAsia="zh-CN"/>
        </w:rPr>
        <w:t xml:space="preserve"> for UL TB by UE, if </w:t>
      </w:r>
      <w:r w:rsidRPr="008F3689">
        <w:rPr>
          <w:rFonts w:eastAsiaTheme="minorEastAsia"/>
          <w:b/>
          <w:lang w:eastAsia="zh-CN"/>
        </w:rPr>
        <w:t xml:space="preserve">CAPC is </w:t>
      </w:r>
      <w:r w:rsidRPr="008F3689">
        <w:rPr>
          <w:rFonts w:eastAsiaTheme="minorEastAsia" w:hint="eastAsia"/>
          <w:b/>
          <w:lang w:eastAsia="zh-CN"/>
        </w:rPr>
        <w:t>not indicated</w:t>
      </w:r>
      <w:r w:rsidRPr="008F3689">
        <w:rPr>
          <w:rFonts w:eastAsiaTheme="minorEastAsia"/>
          <w:b/>
          <w:lang w:eastAsia="zh-CN"/>
        </w:rPr>
        <w:t xml:space="preserve"> in DCI</w:t>
      </w:r>
      <w:r w:rsidRPr="008F3689">
        <w:rPr>
          <w:rFonts w:eastAsiaTheme="minorEastAsia" w:hint="eastAsia"/>
          <w:b/>
          <w:lang w:eastAsia="zh-CN"/>
        </w:rPr>
        <w:t xml:space="preserve">. </w:t>
      </w:r>
    </w:p>
    <w:p w:rsidR="00B40400" w:rsidRPr="00734DEF" w:rsidRDefault="00B40400" w:rsidP="00B40400">
      <w:pPr>
        <w:pStyle w:val="B1"/>
        <w:ind w:left="0" w:firstLine="0"/>
        <w:rPr>
          <w:b/>
          <w:lang w:eastAsia="zh-CN"/>
        </w:rPr>
      </w:pPr>
      <w:r w:rsidRPr="00734DEF">
        <w:rPr>
          <w:rFonts w:hint="eastAsia"/>
          <w:b/>
          <w:lang w:eastAsia="zh-CN"/>
        </w:rPr>
        <w:t>Proposal 1</w:t>
      </w:r>
      <w:r w:rsidRPr="00734DEF">
        <w:rPr>
          <w:rFonts w:hint="eastAsia"/>
          <w:b/>
          <w:lang w:eastAsia="zh-CN"/>
        </w:rPr>
        <w:t>：</w:t>
      </w:r>
      <w:r>
        <w:rPr>
          <w:rFonts w:hint="eastAsia"/>
          <w:b/>
          <w:lang w:eastAsia="zh-CN"/>
        </w:rPr>
        <w:t>F</w:t>
      </w:r>
      <w:r w:rsidRPr="00734DEF">
        <w:rPr>
          <w:rFonts w:hint="eastAsia"/>
          <w:b/>
          <w:lang w:eastAsia="zh-CN"/>
        </w:rPr>
        <w:t>or SL-U</w:t>
      </w:r>
      <w:r>
        <w:rPr>
          <w:rFonts w:hint="eastAsia"/>
          <w:b/>
          <w:lang w:eastAsia="zh-CN"/>
        </w:rPr>
        <w:t xml:space="preserve">, the </w:t>
      </w:r>
      <w:r w:rsidRPr="00734DEF">
        <w:rPr>
          <w:rFonts w:hint="eastAsia"/>
          <w:b/>
          <w:lang w:eastAsia="zh-CN"/>
        </w:rPr>
        <w:t xml:space="preserve">CAPC </w:t>
      </w:r>
      <w:r>
        <w:rPr>
          <w:rFonts w:hint="eastAsia"/>
          <w:b/>
          <w:lang w:eastAsia="zh-CN"/>
        </w:rPr>
        <w:t xml:space="preserve">of SL-SRBs, SL MAC CEs and SL-DRB can be determined based </w:t>
      </w:r>
      <w:r>
        <w:rPr>
          <w:b/>
          <w:lang w:eastAsia="zh-CN"/>
        </w:rPr>
        <w:t>on the</w:t>
      </w:r>
      <w:r>
        <w:rPr>
          <w:rFonts w:hint="eastAsia"/>
          <w:b/>
          <w:lang w:eastAsia="zh-CN"/>
        </w:rPr>
        <w:t xml:space="preserve"> following </w:t>
      </w:r>
      <w:r w:rsidRPr="00734DEF">
        <w:rPr>
          <w:rFonts w:hint="eastAsia"/>
          <w:b/>
          <w:lang w:eastAsia="zh-CN"/>
        </w:rPr>
        <w:t>rule:</w:t>
      </w:r>
    </w:p>
    <w:p w:rsidR="00B40400" w:rsidRDefault="00B40400" w:rsidP="00B40400">
      <w:pPr>
        <w:pStyle w:val="B1"/>
        <w:rPr>
          <w:b/>
          <w:lang w:eastAsia="zh-CN"/>
        </w:rPr>
      </w:pPr>
      <w:r w:rsidRPr="00734DEF">
        <w:rPr>
          <w:b/>
        </w:rPr>
        <w:t>-</w:t>
      </w:r>
      <w:r w:rsidRPr="00734DEF">
        <w:rPr>
          <w:b/>
        </w:rPr>
        <w:tab/>
      </w:r>
      <w:r>
        <w:rPr>
          <w:rFonts w:hint="eastAsia"/>
          <w:b/>
          <w:lang w:eastAsia="zh-CN"/>
        </w:rPr>
        <w:t>F</w:t>
      </w:r>
      <w:r w:rsidRPr="00734DEF">
        <w:rPr>
          <w:b/>
        </w:rPr>
        <w:t xml:space="preserve">or </w:t>
      </w:r>
      <w:r w:rsidRPr="00734DEF">
        <w:rPr>
          <w:rFonts w:hint="eastAsia"/>
          <w:b/>
          <w:lang w:eastAsia="zh-CN"/>
        </w:rPr>
        <w:t>SL</w:t>
      </w:r>
      <w:r>
        <w:rPr>
          <w:rFonts w:hint="eastAsia"/>
          <w:b/>
          <w:lang w:eastAsia="zh-CN"/>
        </w:rPr>
        <w:t>-</w:t>
      </w:r>
      <w:r w:rsidRPr="00734DEF">
        <w:rPr>
          <w:b/>
        </w:rPr>
        <w:t>SRB0</w:t>
      </w:r>
      <w:r w:rsidRPr="00734DEF">
        <w:rPr>
          <w:rFonts w:hint="eastAsia"/>
          <w:b/>
          <w:lang w:eastAsia="zh-CN"/>
        </w:rPr>
        <w:t>/</w:t>
      </w:r>
      <w:r w:rsidRPr="000E5CC3">
        <w:rPr>
          <w:rFonts w:hint="eastAsia"/>
          <w:b/>
          <w:lang w:eastAsia="zh-CN"/>
        </w:rPr>
        <w:t xml:space="preserve"> </w:t>
      </w:r>
      <w:r w:rsidRPr="00734DEF">
        <w:rPr>
          <w:rFonts w:hint="eastAsia"/>
          <w:b/>
          <w:lang w:eastAsia="zh-CN"/>
        </w:rPr>
        <w:t>SL</w:t>
      </w:r>
      <w:r>
        <w:rPr>
          <w:rFonts w:hint="eastAsia"/>
          <w:b/>
          <w:lang w:eastAsia="zh-CN"/>
        </w:rPr>
        <w:t>-</w:t>
      </w:r>
      <w:r w:rsidRPr="00734DEF">
        <w:rPr>
          <w:b/>
        </w:rPr>
        <w:t>SRB1</w:t>
      </w:r>
      <w:r w:rsidRPr="00734DEF">
        <w:rPr>
          <w:rFonts w:hint="eastAsia"/>
          <w:b/>
          <w:lang w:eastAsia="zh-CN"/>
        </w:rPr>
        <w:t>/</w:t>
      </w:r>
      <w:r w:rsidRPr="000E5CC3">
        <w:rPr>
          <w:rFonts w:hint="eastAsia"/>
          <w:b/>
          <w:lang w:eastAsia="zh-CN"/>
        </w:rPr>
        <w:t xml:space="preserve"> </w:t>
      </w:r>
      <w:r w:rsidRPr="00734DEF">
        <w:rPr>
          <w:rFonts w:hint="eastAsia"/>
          <w:b/>
          <w:lang w:eastAsia="zh-CN"/>
        </w:rPr>
        <w:t>SL</w:t>
      </w:r>
      <w:r>
        <w:rPr>
          <w:rFonts w:hint="eastAsia"/>
          <w:b/>
          <w:lang w:eastAsia="zh-CN"/>
        </w:rPr>
        <w:t>-</w:t>
      </w:r>
      <w:r w:rsidRPr="00734DEF">
        <w:rPr>
          <w:rFonts w:hint="eastAsia"/>
          <w:b/>
          <w:lang w:eastAsia="zh-CN"/>
        </w:rPr>
        <w:t>SRB2/</w:t>
      </w:r>
      <w:r w:rsidRPr="000E5CC3">
        <w:rPr>
          <w:rFonts w:hint="eastAsia"/>
          <w:b/>
          <w:lang w:eastAsia="zh-CN"/>
        </w:rPr>
        <w:t xml:space="preserve"> </w:t>
      </w:r>
      <w:r w:rsidRPr="00734DEF">
        <w:rPr>
          <w:rFonts w:hint="eastAsia"/>
          <w:b/>
          <w:lang w:eastAsia="zh-CN"/>
        </w:rPr>
        <w:t>SL</w:t>
      </w:r>
      <w:r>
        <w:rPr>
          <w:rFonts w:hint="eastAsia"/>
          <w:b/>
          <w:lang w:eastAsia="zh-CN"/>
        </w:rPr>
        <w:t>-</w:t>
      </w:r>
      <w:r w:rsidRPr="00734DEF">
        <w:rPr>
          <w:b/>
        </w:rPr>
        <w:t>SRB3</w:t>
      </w:r>
      <w:r w:rsidRPr="00734DEF">
        <w:rPr>
          <w:rFonts w:hint="eastAsia"/>
          <w:b/>
          <w:lang w:eastAsia="zh-CN"/>
        </w:rPr>
        <w:t>/</w:t>
      </w:r>
      <w:r w:rsidRPr="000E5CC3">
        <w:rPr>
          <w:rFonts w:hint="eastAsia"/>
          <w:b/>
          <w:lang w:eastAsia="zh-CN"/>
        </w:rPr>
        <w:t xml:space="preserve"> </w:t>
      </w:r>
      <w:r w:rsidRPr="00734DEF">
        <w:rPr>
          <w:rFonts w:hint="eastAsia"/>
          <w:b/>
          <w:lang w:eastAsia="zh-CN"/>
        </w:rPr>
        <w:t>SL</w:t>
      </w:r>
      <w:r>
        <w:rPr>
          <w:rFonts w:hint="eastAsia"/>
          <w:b/>
          <w:lang w:eastAsia="zh-CN"/>
        </w:rPr>
        <w:t>-</w:t>
      </w:r>
      <w:r w:rsidRPr="00734DEF">
        <w:rPr>
          <w:rFonts w:hint="eastAsia"/>
          <w:b/>
          <w:lang w:eastAsia="zh-CN"/>
        </w:rPr>
        <w:t>SRB4</w:t>
      </w:r>
      <w:r w:rsidRPr="00734DEF">
        <w:rPr>
          <w:b/>
        </w:rPr>
        <w:t xml:space="preserve"> and </w:t>
      </w:r>
      <w:r w:rsidRPr="00734DEF">
        <w:rPr>
          <w:rFonts w:hint="eastAsia"/>
          <w:b/>
          <w:lang w:eastAsia="zh-CN"/>
        </w:rPr>
        <w:t>SL</w:t>
      </w:r>
      <w:r w:rsidRPr="00734DEF">
        <w:rPr>
          <w:b/>
        </w:rPr>
        <w:t xml:space="preserve"> MAC CEs</w:t>
      </w:r>
      <w:r>
        <w:rPr>
          <w:rFonts w:hint="eastAsia"/>
          <w:b/>
          <w:lang w:eastAsia="zh-CN"/>
        </w:rPr>
        <w:t>, f</w:t>
      </w:r>
      <w:r w:rsidRPr="00734DEF">
        <w:rPr>
          <w:b/>
        </w:rPr>
        <w:t>ixed to the highest priority;</w:t>
      </w:r>
    </w:p>
    <w:p w:rsidR="00B40400" w:rsidRDefault="00B40400" w:rsidP="00B40400">
      <w:pPr>
        <w:pStyle w:val="B1"/>
        <w:rPr>
          <w:b/>
          <w:lang w:eastAsia="zh-CN"/>
        </w:rPr>
      </w:pPr>
      <w:r w:rsidRPr="00734DEF">
        <w:rPr>
          <w:b/>
        </w:rPr>
        <w:t>-</w:t>
      </w:r>
      <w:r w:rsidRPr="00734DEF">
        <w:rPr>
          <w:b/>
        </w:rPr>
        <w:tab/>
      </w:r>
      <w:r>
        <w:rPr>
          <w:rFonts w:hint="eastAsia"/>
          <w:b/>
          <w:lang w:eastAsia="zh-CN"/>
        </w:rPr>
        <w:t>For SL-DRBs,</w:t>
      </w:r>
      <w:r>
        <w:rPr>
          <w:rFonts w:hint="eastAsia"/>
          <w:b/>
          <w:lang w:eastAsia="zh-CN"/>
        </w:rPr>
        <w:tab/>
      </w:r>
    </w:p>
    <w:p w:rsidR="00B40400" w:rsidRDefault="00B40400" w:rsidP="00B40400">
      <w:pPr>
        <w:pStyle w:val="B1"/>
        <w:numPr>
          <w:ilvl w:val="0"/>
          <w:numId w:val="15"/>
        </w:numPr>
        <w:rPr>
          <w:b/>
          <w:lang w:eastAsia="zh-CN"/>
        </w:rPr>
      </w:pPr>
      <w:r>
        <w:rPr>
          <w:rFonts w:hint="eastAsia"/>
          <w:b/>
          <w:lang w:eastAsia="zh-CN"/>
        </w:rPr>
        <w:t xml:space="preserve">If UE is in RRC Connected mode, the CAPC is configured by </w:t>
      </w:r>
      <w:proofErr w:type="spellStart"/>
      <w:r>
        <w:rPr>
          <w:rFonts w:hint="eastAsia"/>
          <w:b/>
          <w:lang w:eastAsia="zh-CN"/>
        </w:rPr>
        <w:t>gNB</w:t>
      </w:r>
      <w:proofErr w:type="spellEnd"/>
      <w:r>
        <w:rPr>
          <w:rFonts w:hint="eastAsia"/>
          <w:b/>
          <w:lang w:eastAsia="zh-CN"/>
        </w:rPr>
        <w:t>;</w:t>
      </w:r>
    </w:p>
    <w:p w:rsidR="00B40400" w:rsidRDefault="00B40400" w:rsidP="00B40400">
      <w:pPr>
        <w:pStyle w:val="B1"/>
        <w:numPr>
          <w:ilvl w:val="0"/>
          <w:numId w:val="15"/>
        </w:numPr>
        <w:rPr>
          <w:b/>
          <w:lang w:eastAsia="zh-CN"/>
        </w:rPr>
      </w:pPr>
      <w:r>
        <w:rPr>
          <w:rFonts w:hint="eastAsia"/>
          <w:b/>
          <w:lang w:eastAsia="zh-CN"/>
        </w:rPr>
        <w:t>If UE is in RRC I</w:t>
      </w:r>
      <w:r>
        <w:rPr>
          <w:b/>
          <w:lang w:eastAsia="zh-CN"/>
        </w:rPr>
        <w:t>nactive</w:t>
      </w:r>
      <w:r>
        <w:rPr>
          <w:rFonts w:hint="eastAsia"/>
          <w:b/>
          <w:lang w:eastAsia="zh-CN"/>
        </w:rPr>
        <w:t xml:space="preserve"> or Idle mode, it can acquire the mapping between </w:t>
      </w:r>
      <w:proofErr w:type="spellStart"/>
      <w:r>
        <w:rPr>
          <w:rFonts w:hint="eastAsia"/>
          <w:b/>
          <w:lang w:eastAsia="zh-CN"/>
        </w:rPr>
        <w:t>QoS</w:t>
      </w:r>
      <w:proofErr w:type="spellEnd"/>
      <w:r>
        <w:rPr>
          <w:rFonts w:hint="eastAsia"/>
          <w:b/>
          <w:lang w:eastAsia="zh-CN"/>
        </w:rPr>
        <w:t xml:space="preserve"> profile and CAPC by SIB;</w:t>
      </w:r>
    </w:p>
    <w:p w:rsidR="00B40400" w:rsidRPr="00734DEF" w:rsidRDefault="00B40400" w:rsidP="00B40400">
      <w:pPr>
        <w:pStyle w:val="B1"/>
        <w:numPr>
          <w:ilvl w:val="0"/>
          <w:numId w:val="15"/>
        </w:numPr>
        <w:rPr>
          <w:b/>
          <w:lang w:eastAsia="zh-CN"/>
        </w:rPr>
      </w:pPr>
      <w:r>
        <w:rPr>
          <w:rFonts w:hint="eastAsia"/>
          <w:b/>
          <w:lang w:eastAsia="zh-CN"/>
        </w:rPr>
        <w:t xml:space="preserve">If UE is OOC, it can acquire the mapping between </w:t>
      </w:r>
      <w:proofErr w:type="spellStart"/>
      <w:r>
        <w:rPr>
          <w:rFonts w:hint="eastAsia"/>
          <w:b/>
          <w:lang w:eastAsia="zh-CN"/>
        </w:rPr>
        <w:t>QoS</w:t>
      </w:r>
      <w:proofErr w:type="spellEnd"/>
      <w:r>
        <w:rPr>
          <w:rFonts w:hint="eastAsia"/>
          <w:b/>
          <w:lang w:eastAsia="zh-CN"/>
        </w:rPr>
        <w:t xml:space="preserve"> profile and CAPC by pre-configuration.</w:t>
      </w:r>
    </w:p>
    <w:p w:rsidR="00B40400" w:rsidRDefault="00B40400" w:rsidP="00B40400">
      <w:pPr>
        <w:pStyle w:val="B1"/>
        <w:ind w:left="0" w:firstLine="0"/>
        <w:rPr>
          <w:b/>
          <w:lang w:eastAsia="zh-CN"/>
        </w:rPr>
      </w:pPr>
      <w:r w:rsidRPr="00734DEF">
        <w:rPr>
          <w:rFonts w:hint="eastAsia"/>
          <w:b/>
          <w:lang w:eastAsia="zh-CN"/>
        </w:rPr>
        <w:t>Prop</w:t>
      </w:r>
      <w:r>
        <w:rPr>
          <w:rFonts w:hint="eastAsia"/>
          <w:b/>
          <w:lang w:eastAsia="zh-CN"/>
        </w:rPr>
        <w:t>o</w:t>
      </w:r>
      <w:r w:rsidRPr="00734DEF">
        <w:rPr>
          <w:rFonts w:hint="eastAsia"/>
          <w:b/>
          <w:lang w:eastAsia="zh-CN"/>
        </w:rPr>
        <w:t>sal</w:t>
      </w:r>
      <w:r>
        <w:rPr>
          <w:rFonts w:hint="eastAsia"/>
          <w:b/>
          <w:lang w:eastAsia="zh-CN"/>
        </w:rPr>
        <w:t xml:space="preserve"> </w:t>
      </w:r>
      <w:r w:rsidRPr="00734DEF">
        <w:rPr>
          <w:rFonts w:hint="eastAsia"/>
          <w:b/>
          <w:lang w:eastAsia="zh-CN"/>
        </w:rPr>
        <w:t>2</w:t>
      </w:r>
      <w:r w:rsidRPr="00734DEF">
        <w:rPr>
          <w:rFonts w:hint="eastAsia"/>
          <w:b/>
          <w:lang w:eastAsia="zh-CN"/>
        </w:rPr>
        <w:t>：</w:t>
      </w:r>
      <w:r>
        <w:rPr>
          <w:rFonts w:hint="eastAsia"/>
          <w:b/>
          <w:lang w:eastAsia="zh-CN"/>
        </w:rPr>
        <w:t>For SL-U, the mapping between PQI and CAPC can be defined in specification.</w:t>
      </w:r>
      <w:r>
        <w:rPr>
          <w:rFonts w:hint="eastAsia"/>
          <w:lang w:eastAsia="zh-CN"/>
        </w:rPr>
        <w:t xml:space="preserve"> </w:t>
      </w:r>
    </w:p>
    <w:p w:rsidR="00B40400" w:rsidRDefault="00B40400" w:rsidP="00B40400">
      <w:pPr>
        <w:pStyle w:val="B1"/>
        <w:ind w:left="0" w:firstLine="0"/>
        <w:rPr>
          <w:b/>
          <w:lang w:eastAsia="zh-CN"/>
        </w:rPr>
      </w:pPr>
      <w:r w:rsidRPr="00734DEF">
        <w:rPr>
          <w:rFonts w:hint="eastAsia"/>
          <w:b/>
          <w:lang w:eastAsia="zh-CN"/>
        </w:rPr>
        <w:t>Prop</w:t>
      </w:r>
      <w:r>
        <w:rPr>
          <w:rFonts w:hint="eastAsia"/>
          <w:b/>
          <w:lang w:eastAsia="zh-CN"/>
        </w:rPr>
        <w:t>o</w:t>
      </w:r>
      <w:r w:rsidRPr="00734DEF">
        <w:rPr>
          <w:rFonts w:hint="eastAsia"/>
          <w:b/>
          <w:lang w:eastAsia="zh-CN"/>
        </w:rPr>
        <w:t>sal</w:t>
      </w:r>
      <w:r>
        <w:rPr>
          <w:rFonts w:hint="eastAsia"/>
          <w:b/>
          <w:lang w:eastAsia="zh-CN"/>
        </w:rPr>
        <w:t xml:space="preserve"> 3</w:t>
      </w:r>
      <w:r w:rsidRPr="00734DEF">
        <w:rPr>
          <w:rFonts w:hint="eastAsia"/>
          <w:b/>
          <w:lang w:eastAsia="zh-CN"/>
        </w:rPr>
        <w:t>：</w:t>
      </w:r>
      <w:r>
        <w:rPr>
          <w:rFonts w:hint="eastAsia"/>
          <w:b/>
          <w:lang w:eastAsia="zh-CN"/>
        </w:rPr>
        <w:t>For resource allocation mode 1, if CAPC is indicated by network, UE follows the indicated CAPC.</w:t>
      </w:r>
    </w:p>
    <w:p w:rsidR="00B40400" w:rsidRPr="00734DEF" w:rsidRDefault="00B40400" w:rsidP="00B40400">
      <w:pPr>
        <w:pStyle w:val="a0"/>
        <w:spacing w:beforeLines="100" w:before="240"/>
        <w:rPr>
          <w:rFonts w:eastAsiaTheme="minorEastAsia"/>
          <w:b/>
          <w:lang w:eastAsia="zh-CN"/>
        </w:rPr>
      </w:pPr>
      <w:r w:rsidRPr="00734DEF">
        <w:rPr>
          <w:rFonts w:eastAsiaTheme="minorEastAsia" w:hint="eastAsia"/>
          <w:b/>
          <w:lang w:eastAsia="zh-CN"/>
        </w:rPr>
        <w:t>Proposal</w:t>
      </w:r>
      <w:r>
        <w:rPr>
          <w:rFonts w:eastAsiaTheme="minorEastAsia" w:hint="eastAsia"/>
          <w:b/>
          <w:lang w:eastAsia="zh-CN"/>
        </w:rPr>
        <w:t xml:space="preserve"> 4</w:t>
      </w:r>
      <w:r w:rsidRPr="00734DEF">
        <w:rPr>
          <w:rFonts w:eastAsiaTheme="minorEastAsia" w:hint="eastAsia"/>
          <w:b/>
          <w:lang w:eastAsia="zh-CN"/>
        </w:rPr>
        <w:t xml:space="preserve">: </w:t>
      </w:r>
      <w:r>
        <w:rPr>
          <w:rFonts w:eastAsiaTheme="minorEastAsia" w:hint="eastAsia"/>
          <w:b/>
          <w:lang w:eastAsia="zh-CN"/>
        </w:rPr>
        <w:t xml:space="preserve">For resource allocation mode 2 or resource allocation mode 1 but CAPC is not indicated by network, UE determines the CAPC based on the contents of the SL TB </w:t>
      </w:r>
      <w:r w:rsidRPr="00734DEF">
        <w:rPr>
          <w:b/>
        </w:rPr>
        <w:t>as follows</w:t>
      </w:r>
      <w:r w:rsidRPr="00734DEF">
        <w:rPr>
          <w:rFonts w:eastAsiaTheme="minorEastAsia" w:hint="eastAsia"/>
          <w:b/>
          <w:lang w:eastAsia="zh-CN"/>
        </w:rPr>
        <w:t>:</w:t>
      </w:r>
    </w:p>
    <w:p w:rsidR="00B40400" w:rsidRPr="00734DEF" w:rsidRDefault="00B40400" w:rsidP="00B40400">
      <w:pPr>
        <w:pStyle w:val="B1"/>
        <w:rPr>
          <w:b/>
        </w:rPr>
      </w:pPr>
      <w:r w:rsidRPr="00734DEF">
        <w:rPr>
          <w:b/>
        </w:rPr>
        <w:t>-</w:t>
      </w:r>
      <w:r w:rsidRPr="00734DEF">
        <w:rPr>
          <w:b/>
        </w:rPr>
        <w:tab/>
        <w:t xml:space="preserve">If only </w:t>
      </w:r>
      <w:r w:rsidRPr="00734DEF">
        <w:rPr>
          <w:rFonts w:hint="eastAsia"/>
          <w:b/>
          <w:lang w:eastAsia="zh-CN"/>
        </w:rPr>
        <w:t xml:space="preserve">SL </w:t>
      </w:r>
      <w:r w:rsidRPr="00734DEF">
        <w:rPr>
          <w:b/>
        </w:rPr>
        <w:t xml:space="preserve">MAC CE(s) are included in the </w:t>
      </w:r>
      <w:r>
        <w:rPr>
          <w:rFonts w:hint="eastAsia"/>
          <w:b/>
          <w:lang w:eastAsia="zh-CN"/>
        </w:rPr>
        <w:t xml:space="preserve">SL </w:t>
      </w:r>
      <w:r w:rsidRPr="00734DEF">
        <w:rPr>
          <w:b/>
        </w:rPr>
        <w:t xml:space="preserve">TB, the highest priority </w:t>
      </w:r>
      <w:r w:rsidRPr="00734DEF">
        <w:rPr>
          <w:rFonts w:hint="eastAsia"/>
          <w:b/>
          <w:lang w:eastAsia="zh-CN"/>
        </w:rPr>
        <w:t xml:space="preserve">SL </w:t>
      </w:r>
      <w:r w:rsidRPr="00734DEF">
        <w:rPr>
          <w:b/>
        </w:rPr>
        <w:t xml:space="preserve">CAPC of those </w:t>
      </w:r>
      <w:r w:rsidRPr="00734DEF">
        <w:rPr>
          <w:rFonts w:hint="eastAsia"/>
          <w:b/>
          <w:lang w:eastAsia="zh-CN"/>
        </w:rPr>
        <w:t xml:space="preserve">SL </w:t>
      </w:r>
      <w:r w:rsidRPr="00734DEF">
        <w:rPr>
          <w:b/>
        </w:rPr>
        <w:t>MAC CE(s) is used; or</w:t>
      </w:r>
    </w:p>
    <w:p w:rsidR="00B40400" w:rsidRPr="00734DEF" w:rsidRDefault="00B40400" w:rsidP="00B40400">
      <w:pPr>
        <w:pStyle w:val="B1"/>
        <w:rPr>
          <w:b/>
        </w:rPr>
      </w:pPr>
      <w:r w:rsidRPr="00734DEF">
        <w:rPr>
          <w:b/>
        </w:rPr>
        <w:t>-</w:t>
      </w:r>
      <w:r w:rsidRPr="00734DEF">
        <w:rPr>
          <w:b/>
        </w:rPr>
        <w:tab/>
        <w:t xml:space="preserve">If </w:t>
      </w:r>
      <w:r w:rsidRPr="00734DEF">
        <w:rPr>
          <w:rFonts w:hint="eastAsia"/>
          <w:b/>
          <w:lang w:eastAsia="zh-CN"/>
        </w:rPr>
        <w:t>S</w:t>
      </w:r>
      <w:r w:rsidRPr="00734DEF">
        <w:rPr>
          <w:b/>
        </w:rPr>
        <w:t xml:space="preserve">CCH SDU(s) are included in the </w:t>
      </w:r>
      <w:r>
        <w:rPr>
          <w:rFonts w:hint="eastAsia"/>
          <w:b/>
          <w:lang w:eastAsia="zh-CN"/>
        </w:rPr>
        <w:t xml:space="preserve">SL </w:t>
      </w:r>
      <w:r w:rsidRPr="00734DEF">
        <w:rPr>
          <w:b/>
        </w:rPr>
        <w:t xml:space="preserve">TB, the highest priority </w:t>
      </w:r>
      <w:r w:rsidRPr="00734DEF">
        <w:rPr>
          <w:rFonts w:hint="eastAsia"/>
          <w:b/>
          <w:lang w:eastAsia="zh-CN"/>
        </w:rPr>
        <w:t xml:space="preserve">SL </w:t>
      </w:r>
      <w:r w:rsidRPr="00734DEF">
        <w:rPr>
          <w:b/>
        </w:rPr>
        <w:t>CAPC is used; or</w:t>
      </w:r>
    </w:p>
    <w:p w:rsidR="00B40400" w:rsidRPr="00B40400" w:rsidRDefault="00B40400" w:rsidP="00B40400">
      <w:pPr>
        <w:pStyle w:val="B1"/>
        <w:rPr>
          <w:rFonts w:eastAsia="宋体"/>
          <w:lang w:eastAsia="zh-CN"/>
        </w:rPr>
      </w:pPr>
      <w:r w:rsidRPr="00734DEF">
        <w:rPr>
          <w:b/>
        </w:rPr>
        <w:t>-</w:t>
      </w:r>
      <w:r w:rsidRPr="00734DEF">
        <w:rPr>
          <w:b/>
        </w:rPr>
        <w:tab/>
        <w:t>The lowest priority</w:t>
      </w:r>
      <w:r w:rsidRPr="00734DEF">
        <w:rPr>
          <w:rFonts w:hint="eastAsia"/>
          <w:b/>
          <w:lang w:eastAsia="zh-CN"/>
        </w:rPr>
        <w:t xml:space="preserve"> SL</w:t>
      </w:r>
      <w:r w:rsidRPr="00734DEF">
        <w:rPr>
          <w:b/>
        </w:rPr>
        <w:t xml:space="preserve"> CAPC of the </w:t>
      </w:r>
      <w:r>
        <w:rPr>
          <w:rFonts w:hint="eastAsia"/>
          <w:b/>
          <w:lang w:eastAsia="zh-CN"/>
        </w:rPr>
        <w:t xml:space="preserve">SL </w:t>
      </w:r>
      <w:r w:rsidRPr="00734DEF">
        <w:rPr>
          <w:b/>
        </w:rPr>
        <w:t xml:space="preserve">logical channel(s) </w:t>
      </w:r>
      <w:r>
        <w:rPr>
          <w:b/>
        </w:rPr>
        <w:t>with MAC SDU multiplexed in the</w:t>
      </w:r>
      <w:r>
        <w:rPr>
          <w:rFonts w:hint="eastAsia"/>
          <w:b/>
          <w:lang w:eastAsia="zh-CN"/>
        </w:rPr>
        <w:t xml:space="preserve"> SL </w:t>
      </w:r>
      <w:r w:rsidRPr="00734DEF">
        <w:rPr>
          <w:b/>
        </w:rPr>
        <w:t>TB is used otherwise.</w:t>
      </w:r>
    </w:p>
    <w:p w:rsidR="00571FA4" w:rsidRDefault="0066198B" w:rsidP="0066198B">
      <w:pPr>
        <w:pStyle w:val="1"/>
        <w:jc w:val="both"/>
      </w:pPr>
      <w:bookmarkStart w:id="12" w:name="_Ref69910645"/>
      <w:r>
        <w:rPr>
          <w:rFonts w:hint="eastAsia"/>
        </w:rPr>
        <w:lastRenderedPageBreak/>
        <w:t>Reference</w:t>
      </w:r>
    </w:p>
    <w:p w:rsidR="008C1DA8" w:rsidRDefault="00734DEF" w:rsidP="008C1DA8">
      <w:pPr>
        <w:pStyle w:val="a0"/>
        <w:numPr>
          <w:ilvl w:val="0"/>
          <w:numId w:val="9"/>
        </w:numPr>
        <w:rPr>
          <w:rFonts w:eastAsiaTheme="minorEastAsia"/>
          <w:lang w:eastAsia="zh-CN"/>
        </w:rPr>
      </w:pPr>
      <w:bookmarkStart w:id="13" w:name="_Ref112845330"/>
      <w:bookmarkStart w:id="14" w:name="_Ref112763230"/>
      <w:r w:rsidRPr="00734DEF">
        <w:rPr>
          <w:rFonts w:eastAsiaTheme="minorEastAsia"/>
          <w:lang w:eastAsia="zh-CN"/>
        </w:rPr>
        <w:t>RP-221938</w:t>
      </w:r>
      <w:r w:rsidR="00CC0251">
        <w:rPr>
          <w:rFonts w:eastAsiaTheme="minorEastAsia" w:hint="eastAsia"/>
          <w:lang w:eastAsia="zh-CN"/>
        </w:rPr>
        <w:t>,</w:t>
      </w:r>
      <w:r w:rsidR="00055058" w:rsidRPr="008C1DA8">
        <w:rPr>
          <w:rFonts w:eastAsiaTheme="minorEastAsia" w:hint="eastAsia"/>
          <w:lang w:eastAsia="zh-CN"/>
        </w:rPr>
        <w:t xml:space="preserve"> </w:t>
      </w:r>
      <w:r w:rsidR="00055058" w:rsidRPr="008C1DA8">
        <w:rPr>
          <w:rFonts w:eastAsiaTheme="minorEastAsia"/>
          <w:lang w:eastAsia="zh-CN"/>
        </w:rPr>
        <w:t xml:space="preserve">WID revision: NR </w:t>
      </w:r>
      <w:proofErr w:type="spellStart"/>
      <w:r w:rsidR="00055058" w:rsidRPr="008C1DA8">
        <w:rPr>
          <w:rFonts w:eastAsiaTheme="minorEastAsia"/>
          <w:lang w:eastAsia="zh-CN"/>
        </w:rPr>
        <w:t>sidelink</w:t>
      </w:r>
      <w:proofErr w:type="spellEnd"/>
      <w:r w:rsidR="00055058" w:rsidRPr="008C1DA8">
        <w:rPr>
          <w:rFonts w:eastAsiaTheme="minorEastAsia"/>
          <w:lang w:eastAsia="zh-CN"/>
        </w:rPr>
        <w:t xml:space="preserve"> evolution</w:t>
      </w:r>
      <w:bookmarkEnd w:id="12"/>
      <w:bookmarkEnd w:id="13"/>
      <w:bookmarkEnd w:id="14"/>
      <w:r w:rsidR="00CC0251">
        <w:rPr>
          <w:rFonts w:eastAsiaTheme="minorEastAsia" w:hint="eastAsia"/>
          <w:lang w:eastAsia="zh-CN"/>
        </w:rPr>
        <w:t>.</w:t>
      </w:r>
    </w:p>
    <w:p w:rsidR="008C1DA8" w:rsidRDefault="00782059" w:rsidP="008C1DA8">
      <w:pPr>
        <w:pStyle w:val="a0"/>
        <w:numPr>
          <w:ilvl w:val="0"/>
          <w:numId w:val="9"/>
        </w:numPr>
        <w:rPr>
          <w:rFonts w:eastAsiaTheme="minorEastAsia"/>
          <w:lang w:eastAsia="zh-CN"/>
        </w:rPr>
      </w:pPr>
      <w:r>
        <w:rPr>
          <w:rFonts w:eastAsiaTheme="minorEastAsia" w:hint="eastAsia"/>
          <w:lang w:eastAsia="zh-CN"/>
        </w:rPr>
        <w:t>TS</w:t>
      </w:r>
      <w:r w:rsidR="008C1DA8" w:rsidRPr="008C1DA8">
        <w:rPr>
          <w:rFonts w:eastAsiaTheme="minorEastAsia" w:hint="eastAsia"/>
          <w:lang w:eastAsia="zh-CN"/>
        </w:rPr>
        <w:t>37.213</w:t>
      </w:r>
      <w:r w:rsidR="00CC0251">
        <w:rPr>
          <w:rFonts w:eastAsiaTheme="minorEastAsia" w:hint="eastAsia"/>
          <w:lang w:eastAsia="zh-CN"/>
        </w:rPr>
        <w:t>,</w:t>
      </w:r>
      <w:r w:rsidR="006848B4">
        <w:rPr>
          <w:rFonts w:eastAsiaTheme="minorEastAsia" w:hint="eastAsia"/>
          <w:lang w:eastAsia="zh-CN"/>
        </w:rPr>
        <w:t xml:space="preserve"> </w:t>
      </w:r>
      <w:r w:rsidR="008C1DA8">
        <w:rPr>
          <w:rFonts w:eastAsiaTheme="minorEastAsia" w:hint="eastAsia"/>
          <w:lang w:eastAsia="zh-CN"/>
        </w:rPr>
        <w:t>P</w:t>
      </w:r>
      <w:r w:rsidR="008C1DA8" w:rsidRPr="00ED3A03">
        <w:t>hysical layer procedures for shared spectrum channel access</w:t>
      </w:r>
      <w:r w:rsidR="00CC0251">
        <w:rPr>
          <w:rFonts w:eastAsiaTheme="minorEastAsia" w:hint="eastAsia"/>
          <w:lang w:eastAsia="zh-CN"/>
        </w:rPr>
        <w:t>.</w:t>
      </w:r>
    </w:p>
    <w:p w:rsidR="00734DEF" w:rsidRDefault="006848B4" w:rsidP="008C1DA8">
      <w:pPr>
        <w:pStyle w:val="a0"/>
        <w:numPr>
          <w:ilvl w:val="0"/>
          <w:numId w:val="9"/>
        </w:numPr>
        <w:rPr>
          <w:rFonts w:eastAsiaTheme="minorEastAsia"/>
          <w:lang w:eastAsia="zh-CN"/>
        </w:rPr>
      </w:pPr>
      <w:r>
        <w:rPr>
          <w:rFonts w:eastAsiaTheme="minorEastAsia" w:hint="eastAsia"/>
          <w:lang w:eastAsia="zh-CN"/>
        </w:rPr>
        <w:t>TS</w:t>
      </w:r>
      <w:r w:rsidR="00734DEF">
        <w:rPr>
          <w:rFonts w:eastAsiaTheme="minorEastAsia" w:hint="eastAsia"/>
          <w:lang w:eastAsia="zh-CN"/>
        </w:rPr>
        <w:t>38.</w:t>
      </w:r>
      <w:r w:rsidR="00536E2F">
        <w:rPr>
          <w:rFonts w:eastAsiaTheme="minorEastAsia" w:hint="eastAsia"/>
          <w:lang w:eastAsia="zh-CN"/>
        </w:rPr>
        <w:t>300</w:t>
      </w:r>
      <w:r w:rsidR="00CC0251">
        <w:rPr>
          <w:rFonts w:eastAsiaTheme="minorEastAsia" w:hint="eastAsia"/>
          <w:lang w:eastAsia="zh-CN"/>
        </w:rPr>
        <w:t>,</w:t>
      </w:r>
      <w:r>
        <w:rPr>
          <w:rFonts w:eastAsiaTheme="minorEastAsia" w:hint="eastAsia"/>
          <w:lang w:eastAsia="zh-CN"/>
        </w:rPr>
        <w:t xml:space="preserve"> </w:t>
      </w:r>
      <w:r w:rsidR="00734DEF" w:rsidRPr="00425751">
        <w:t>NR and NG-RAN Overall Description</w:t>
      </w:r>
      <w:r w:rsidR="00CC0251">
        <w:rPr>
          <w:rFonts w:eastAsiaTheme="minorEastAsia" w:hint="eastAsia"/>
          <w:lang w:eastAsia="zh-CN"/>
        </w:rPr>
        <w:t>.</w:t>
      </w:r>
    </w:p>
    <w:sectPr w:rsidR="00734DEF"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EA4" w:rsidRDefault="00B61EA4">
      <w:r>
        <w:separator/>
      </w:r>
    </w:p>
  </w:endnote>
  <w:endnote w:type="continuationSeparator" w:id="0">
    <w:p w:rsidR="00B61EA4" w:rsidRDefault="00B6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193" w:rsidRDefault="000B41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B4193" w:rsidRDefault="000B41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193" w:rsidRDefault="000B41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F23F2">
      <w:rPr>
        <w:rStyle w:val="ae"/>
        <w:noProof/>
      </w:rPr>
      <w:t>1</w:t>
    </w:r>
    <w:r>
      <w:rPr>
        <w:rStyle w:val="ae"/>
      </w:rPr>
      <w:fldChar w:fldCharType="end"/>
    </w:r>
  </w:p>
  <w:p w:rsidR="000B4193" w:rsidRPr="00977F1F" w:rsidRDefault="000B41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2207520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EA4" w:rsidRDefault="00B61EA4">
      <w:r>
        <w:separator/>
      </w:r>
    </w:p>
  </w:footnote>
  <w:footnote w:type="continuationSeparator" w:id="0">
    <w:p w:rsidR="00B61EA4" w:rsidRDefault="00B61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193" w:rsidRDefault="000B41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345244"/>
    <w:multiLevelType w:val="multilevel"/>
    <w:tmpl w:val="78163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3F324AB"/>
    <w:multiLevelType w:val="hybridMultilevel"/>
    <w:tmpl w:val="E3F849DC"/>
    <w:lvl w:ilvl="0" w:tplc="D26C179E">
      <w:start w:val="1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471F25"/>
    <w:multiLevelType w:val="hybridMultilevel"/>
    <w:tmpl w:val="850C9370"/>
    <w:lvl w:ilvl="0" w:tplc="F188AC4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716A04"/>
    <w:multiLevelType w:val="hybridMultilevel"/>
    <w:tmpl w:val="BCBE7E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97126C4"/>
    <w:multiLevelType w:val="hybridMultilevel"/>
    <w:tmpl w:val="A966347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DA62EE7"/>
    <w:multiLevelType w:val="hybridMultilevel"/>
    <w:tmpl w:val="3CFCFBBC"/>
    <w:lvl w:ilvl="0" w:tplc="08090003">
      <w:start w:val="1"/>
      <w:numFmt w:val="bullet"/>
      <w:lvlText w:val="o"/>
      <w:lvlJc w:val="left"/>
      <w:pPr>
        <w:ind w:left="988" w:hanging="420"/>
      </w:pPr>
      <w:rPr>
        <w:rFonts w:ascii="Courier New" w:hAnsi="Courier New" w:cs="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6"/>
  </w:num>
  <w:num w:numId="4">
    <w:abstractNumId w:val="3"/>
  </w:num>
  <w:num w:numId="5">
    <w:abstractNumId w:val="16"/>
  </w:num>
  <w:num w:numId="6">
    <w:abstractNumId w:val="9"/>
  </w:num>
  <w:num w:numId="7">
    <w:abstractNumId w:val="13"/>
  </w:num>
  <w:num w:numId="8">
    <w:abstractNumId w:val="8"/>
  </w:num>
  <w:num w:numId="9">
    <w:abstractNumId w:val="4"/>
  </w:num>
  <w:num w:numId="10">
    <w:abstractNumId w:val="5"/>
  </w:num>
  <w:num w:numId="11">
    <w:abstractNumId w:val="0"/>
  </w:num>
  <w:num w:numId="12">
    <w:abstractNumId w:val="10"/>
  </w:num>
  <w:num w:numId="13">
    <w:abstractNumId w:val="2"/>
  </w:num>
  <w:num w:numId="14">
    <w:abstractNumId w:val="7"/>
  </w:num>
  <w:num w:numId="15">
    <w:abstractNumId w:val="15"/>
  </w:num>
  <w:num w:numId="16">
    <w:abstractNumId w:val="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B43"/>
    <w:rsid w:val="00000CCB"/>
    <w:rsid w:val="00000EB2"/>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A93"/>
    <w:rsid w:val="00012F65"/>
    <w:rsid w:val="00013310"/>
    <w:rsid w:val="000135B7"/>
    <w:rsid w:val="000138A6"/>
    <w:rsid w:val="00013A2D"/>
    <w:rsid w:val="00013A6E"/>
    <w:rsid w:val="00014237"/>
    <w:rsid w:val="0001438C"/>
    <w:rsid w:val="00014692"/>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C6D"/>
    <w:rsid w:val="00017F7E"/>
    <w:rsid w:val="00020773"/>
    <w:rsid w:val="00020A3E"/>
    <w:rsid w:val="00020AE2"/>
    <w:rsid w:val="00020B09"/>
    <w:rsid w:val="00020CE6"/>
    <w:rsid w:val="0002102E"/>
    <w:rsid w:val="0002139B"/>
    <w:rsid w:val="000216DE"/>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6AF9"/>
    <w:rsid w:val="000270B4"/>
    <w:rsid w:val="00027281"/>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747"/>
    <w:rsid w:val="00052902"/>
    <w:rsid w:val="000532EA"/>
    <w:rsid w:val="0005479B"/>
    <w:rsid w:val="00054C08"/>
    <w:rsid w:val="00054FB6"/>
    <w:rsid w:val="00055058"/>
    <w:rsid w:val="000555E1"/>
    <w:rsid w:val="0005563D"/>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6782E"/>
    <w:rsid w:val="00067968"/>
    <w:rsid w:val="000706B4"/>
    <w:rsid w:val="000707B6"/>
    <w:rsid w:val="00070CFB"/>
    <w:rsid w:val="00071779"/>
    <w:rsid w:val="000720E9"/>
    <w:rsid w:val="000726EA"/>
    <w:rsid w:val="00072CED"/>
    <w:rsid w:val="00072EF0"/>
    <w:rsid w:val="000731F9"/>
    <w:rsid w:val="00073606"/>
    <w:rsid w:val="00073665"/>
    <w:rsid w:val="000738D9"/>
    <w:rsid w:val="00073B72"/>
    <w:rsid w:val="00073DEE"/>
    <w:rsid w:val="00073E18"/>
    <w:rsid w:val="00073E6F"/>
    <w:rsid w:val="00074227"/>
    <w:rsid w:val="000743A2"/>
    <w:rsid w:val="000746D0"/>
    <w:rsid w:val="000749EF"/>
    <w:rsid w:val="00075929"/>
    <w:rsid w:val="00075A16"/>
    <w:rsid w:val="00075D35"/>
    <w:rsid w:val="0007666E"/>
    <w:rsid w:val="000769DA"/>
    <w:rsid w:val="00076E3A"/>
    <w:rsid w:val="000771A7"/>
    <w:rsid w:val="0007740A"/>
    <w:rsid w:val="00077DE6"/>
    <w:rsid w:val="00077F50"/>
    <w:rsid w:val="0008011C"/>
    <w:rsid w:val="000804BA"/>
    <w:rsid w:val="00080573"/>
    <w:rsid w:val="000805B5"/>
    <w:rsid w:val="000805C9"/>
    <w:rsid w:val="00080B96"/>
    <w:rsid w:val="00081065"/>
    <w:rsid w:val="000812F9"/>
    <w:rsid w:val="000814E3"/>
    <w:rsid w:val="00081558"/>
    <w:rsid w:val="0008172C"/>
    <w:rsid w:val="00081AEB"/>
    <w:rsid w:val="0008206E"/>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3F3"/>
    <w:rsid w:val="00090518"/>
    <w:rsid w:val="00090714"/>
    <w:rsid w:val="0009099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0DCF"/>
    <w:rsid w:val="000B1497"/>
    <w:rsid w:val="000B3070"/>
    <w:rsid w:val="000B3216"/>
    <w:rsid w:val="000B3B8B"/>
    <w:rsid w:val="000B3E0C"/>
    <w:rsid w:val="000B4193"/>
    <w:rsid w:val="000B46FB"/>
    <w:rsid w:val="000B483F"/>
    <w:rsid w:val="000B492A"/>
    <w:rsid w:val="000B4EB3"/>
    <w:rsid w:val="000B501F"/>
    <w:rsid w:val="000B5638"/>
    <w:rsid w:val="000B6049"/>
    <w:rsid w:val="000B61C4"/>
    <w:rsid w:val="000B632B"/>
    <w:rsid w:val="000B66A6"/>
    <w:rsid w:val="000B6914"/>
    <w:rsid w:val="000B6C14"/>
    <w:rsid w:val="000B7123"/>
    <w:rsid w:val="000B726B"/>
    <w:rsid w:val="000C0433"/>
    <w:rsid w:val="000C06B4"/>
    <w:rsid w:val="000C06E1"/>
    <w:rsid w:val="000C0F92"/>
    <w:rsid w:val="000C1041"/>
    <w:rsid w:val="000C1141"/>
    <w:rsid w:val="000C1A80"/>
    <w:rsid w:val="000C1F37"/>
    <w:rsid w:val="000C21E2"/>
    <w:rsid w:val="000C27A2"/>
    <w:rsid w:val="000C2908"/>
    <w:rsid w:val="000C324F"/>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2C5B"/>
    <w:rsid w:val="000E32F6"/>
    <w:rsid w:val="000E3523"/>
    <w:rsid w:val="000E3846"/>
    <w:rsid w:val="000E3AE2"/>
    <w:rsid w:val="000E50B7"/>
    <w:rsid w:val="000E5194"/>
    <w:rsid w:val="000E557C"/>
    <w:rsid w:val="000E570F"/>
    <w:rsid w:val="000E5CC3"/>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AAC"/>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1B"/>
    <w:rsid w:val="000F7F77"/>
    <w:rsid w:val="00100319"/>
    <w:rsid w:val="00100397"/>
    <w:rsid w:val="00100607"/>
    <w:rsid w:val="001007AA"/>
    <w:rsid w:val="00100873"/>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528"/>
    <w:rsid w:val="001069E5"/>
    <w:rsid w:val="00106DDB"/>
    <w:rsid w:val="00107141"/>
    <w:rsid w:val="0010727F"/>
    <w:rsid w:val="0010752E"/>
    <w:rsid w:val="0010757E"/>
    <w:rsid w:val="00107F1D"/>
    <w:rsid w:val="00107FBD"/>
    <w:rsid w:val="001102D9"/>
    <w:rsid w:val="001102F6"/>
    <w:rsid w:val="00110CD6"/>
    <w:rsid w:val="0011150E"/>
    <w:rsid w:val="00111517"/>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13F"/>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5D4"/>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5CCA"/>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4F30"/>
    <w:rsid w:val="00155680"/>
    <w:rsid w:val="00155E44"/>
    <w:rsid w:val="001561E0"/>
    <w:rsid w:val="00156BB2"/>
    <w:rsid w:val="00156BBE"/>
    <w:rsid w:val="0015700D"/>
    <w:rsid w:val="00157075"/>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009"/>
    <w:rsid w:val="00165181"/>
    <w:rsid w:val="00165322"/>
    <w:rsid w:val="00165B2B"/>
    <w:rsid w:val="00165B36"/>
    <w:rsid w:val="00165E7D"/>
    <w:rsid w:val="00165FB9"/>
    <w:rsid w:val="001660A4"/>
    <w:rsid w:val="00166196"/>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098"/>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0B"/>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F3A"/>
    <w:rsid w:val="001A158D"/>
    <w:rsid w:val="001A1E66"/>
    <w:rsid w:val="001A27EC"/>
    <w:rsid w:val="001A2E08"/>
    <w:rsid w:val="001A333B"/>
    <w:rsid w:val="001A3832"/>
    <w:rsid w:val="001A391D"/>
    <w:rsid w:val="001A3F69"/>
    <w:rsid w:val="001A40E4"/>
    <w:rsid w:val="001A4805"/>
    <w:rsid w:val="001A491A"/>
    <w:rsid w:val="001A4D80"/>
    <w:rsid w:val="001A4F2F"/>
    <w:rsid w:val="001A532C"/>
    <w:rsid w:val="001A5635"/>
    <w:rsid w:val="001A60C1"/>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4B1C"/>
    <w:rsid w:val="001B505E"/>
    <w:rsid w:val="001B55D5"/>
    <w:rsid w:val="001B5649"/>
    <w:rsid w:val="001B5839"/>
    <w:rsid w:val="001B5E0B"/>
    <w:rsid w:val="001B5EAE"/>
    <w:rsid w:val="001B663F"/>
    <w:rsid w:val="001B689A"/>
    <w:rsid w:val="001B6C4A"/>
    <w:rsid w:val="001B6FA1"/>
    <w:rsid w:val="001B7144"/>
    <w:rsid w:val="001B7232"/>
    <w:rsid w:val="001B7DA0"/>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13E"/>
    <w:rsid w:val="001E1D64"/>
    <w:rsid w:val="001E2A0B"/>
    <w:rsid w:val="001E3284"/>
    <w:rsid w:val="001E35A7"/>
    <w:rsid w:val="001E3F60"/>
    <w:rsid w:val="001E4255"/>
    <w:rsid w:val="001E4339"/>
    <w:rsid w:val="001E44AD"/>
    <w:rsid w:val="001E4A7F"/>
    <w:rsid w:val="001E4F37"/>
    <w:rsid w:val="001E52C1"/>
    <w:rsid w:val="001E52F1"/>
    <w:rsid w:val="001E5D00"/>
    <w:rsid w:val="001E5D02"/>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5800"/>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590"/>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44A"/>
    <w:rsid w:val="0024187A"/>
    <w:rsid w:val="00241C61"/>
    <w:rsid w:val="0024244A"/>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29D"/>
    <w:rsid w:val="00260345"/>
    <w:rsid w:val="002605C3"/>
    <w:rsid w:val="002608E1"/>
    <w:rsid w:val="002609CD"/>
    <w:rsid w:val="00260A3C"/>
    <w:rsid w:val="00260CC0"/>
    <w:rsid w:val="00260DBE"/>
    <w:rsid w:val="00260E2A"/>
    <w:rsid w:val="00261521"/>
    <w:rsid w:val="00261C18"/>
    <w:rsid w:val="00262070"/>
    <w:rsid w:val="00262FDF"/>
    <w:rsid w:val="002630EC"/>
    <w:rsid w:val="0026344E"/>
    <w:rsid w:val="00263598"/>
    <w:rsid w:val="002636C1"/>
    <w:rsid w:val="00263B2E"/>
    <w:rsid w:val="00264578"/>
    <w:rsid w:val="002648B0"/>
    <w:rsid w:val="00264D04"/>
    <w:rsid w:val="00264E89"/>
    <w:rsid w:val="00264F07"/>
    <w:rsid w:val="0026529E"/>
    <w:rsid w:val="00265BAD"/>
    <w:rsid w:val="00265E5D"/>
    <w:rsid w:val="00266211"/>
    <w:rsid w:val="00266294"/>
    <w:rsid w:val="002662B1"/>
    <w:rsid w:val="00266481"/>
    <w:rsid w:val="002667AB"/>
    <w:rsid w:val="00266979"/>
    <w:rsid w:val="00266A3F"/>
    <w:rsid w:val="00266DF1"/>
    <w:rsid w:val="00267037"/>
    <w:rsid w:val="002670F9"/>
    <w:rsid w:val="002679BB"/>
    <w:rsid w:val="00267B78"/>
    <w:rsid w:val="00267C59"/>
    <w:rsid w:val="002703B5"/>
    <w:rsid w:val="0027072C"/>
    <w:rsid w:val="00270AB2"/>
    <w:rsid w:val="00270B58"/>
    <w:rsid w:val="00270BD2"/>
    <w:rsid w:val="00270DDD"/>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FC0"/>
    <w:rsid w:val="002873C3"/>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770"/>
    <w:rsid w:val="00295AA0"/>
    <w:rsid w:val="00295F92"/>
    <w:rsid w:val="00296892"/>
    <w:rsid w:val="00297960"/>
    <w:rsid w:val="002A02F1"/>
    <w:rsid w:val="002A1172"/>
    <w:rsid w:val="002A143D"/>
    <w:rsid w:val="002A1888"/>
    <w:rsid w:val="002A18EB"/>
    <w:rsid w:val="002A1A31"/>
    <w:rsid w:val="002A1CAD"/>
    <w:rsid w:val="002A2167"/>
    <w:rsid w:val="002A256F"/>
    <w:rsid w:val="002A26C8"/>
    <w:rsid w:val="002A369D"/>
    <w:rsid w:val="002A3EEC"/>
    <w:rsid w:val="002A41FE"/>
    <w:rsid w:val="002A4675"/>
    <w:rsid w:val="002A4C26"/>
    <w:rsid w:val="002A50CB"/>
    <w:rsid w:val="002A5580"/>
    <w:rsid w:val="002A5C7B"/>
    <w:rsid w:val="002A5C97"/>
    <w:rsid w:val="002A5CB1"/>
    <w:rsid w:val="002A5E9C"/>
    <w:rsid w:val="002A6356"/>
    <w:rsid w:val="002A641D"/>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52A"/>
    <w:rsid w:val="002B7704"/>
    <w:rsid w:val="002B785C"/>
    <w:rsid w:val="002B7AF1"/>
    <w:rsid w:val="002B7D44"/>
    <w:rsid w:val="002C041F"/>
    <w:rsid w:val="002C0516"/>
    <w:rsid w:val="002C057A"/>
    <w:rsid w:val="002C0774"/>
    <w:rsid w:val="002C09C9"/>
    <w:rsid w:val="002C0AD6"/>
    <w:rsid w:val="002C0B97"/>
    <w:rsid w:val="002C133C"/>
    <w:rsid w:val="002C197B"/>
    <w:rsid w:val="002C1AF7"/>
    <w:rsid w:val="002C1B2F"/>
    <w:rsid w:val="002C1F7D"/>
    <w:rsid w:val="002C31CF"/>
    <w:rsid w:val="002C3A81"/>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4CB"/>
    <w:rsid w:val="002C76D3"/>
    <w:rsid w:val="002C7CC3"/>
    <w:rsid w:val="002D00FF"/>
    <w:rsid w:val="002D0613"/>
    <w:rsid w:val="002D1080"/>
    <w:rsid w:val="002D15B1"/>
    <w:rsid w:val="002D25B2"/>
    <w:rsid w:val="002D2D5E"/>
    <w:rsid w:val="002D30E0"/>
    <w:rsid w:val="002D3153"/>
    <w:rsid w:val="002D3399"/>
    <w:rsid w:val="002D34AF"/>
    <w:rsid w:val="002D3771"/>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1CEB"/>
    <w:rsid w:val="002E1D82"/>
    <w:rsid w:val="002E1ED8"/>
    <w:rsid w:val="002E21D0"/>
    <w:rsid w:val="002E22E6"/>
    <w:rsid w:val="002E2743"/>
    <w:rsid w:val="002E288E"/>
    <w:rsid w:val="002E28E8"/>
    <w:rsid w:val="002E2E46"/>
    <w:rsid w:val="002E3349"/>
    <w:rsid w:val="002E35A5"/>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60C"/>
    <w:rsid w:val="002E68E9"/>
    <w:rsid w:val="002E6B5D"/>
    <w:rsid w:val="002E6D9B"/>
    <w:rsid w:val="002E7146"/>
    <w:rsid w:val="002E7727"/>
    <w:rsid w:val="002E78C3"/>
    <w:rsid w:val="002E7C3E"/>
    <w:rsid w:val="002F04E7"/>
    <w:rsid w:val="002F05FC"/>
    <w:rsid w:val="002F13AC"/>
    <w:rsid w:val="002F1C96"/>
    <w:rsid w:val="002F20EB"/>
    <w:rsid w:val="002F2E0E"/>
    <w:rsid w:val="002F35A3"/>
    <w:rsid w:val="002F3A0C"/>
    <w:rsid w:val="002F3D46"/>
    <w:rsid w:val="002F4476"/>
    <w:rsid w:val="002F44ED"/>
    <w:rsid w:val="002F4864"/>
    <w:rsid w:val="002F48D5"/>
    <w:rsid w:val="002F51D8"/>
    <w:rsid w:val="002F5250"/>
    <w:rsid w:val="002F56ED"/>
    <w:rsid w:val="002F5E1C"/>
    <w:rsid w:val="002F6603"/>
    <w:rsid w:val="002F6BC3"/>
    <w:rsid w:val="002F6E45"/>
    <w:rsid w:val="002F79C6"/>
    <w:rsid w:val="002F7FC3"/>
    <w:rsid w:val="00300156"/>
    <w:rsid w:val="003004BB"/>
    <w:rsid w:val="003004F4"/>
    <w:rsid w:val="003008FC"/>
    <w:rsid w:val="00300932"/>
    <w:rsid w:val="00300B56"/>
    <w:rsid w:val="0030139C"/>
    <w:rsid w:val="0030147C"/>
    <w:rsid w:val="003018F6"/>
    <w:rsid w:val="00302017"/>
    <w:rsid w:val="00302087"/>
    <w:rsid w:val="0030268A"/>
    <w:rsid w:val="00302771"/>
    <w:rsid w:val="003033A5"/>
    <w:rsid w:val="003033E3"/>
    <w:rsid w:val="00303AA9"/>
    <w:rsid w:val="00303C53"/>
    <w:rsid w:val="003040C4"/>
    <w:rsid w:val="00304280"/>
    <w:rsid w:val="003045E2"/>
    <w:rsid w:val="003046F5"/>
    <w:rsid w:val="00304930"/>
    <w:rsid w:val="00304C28"/>
    <w:rsid w:val="00304E7E"/>
    <w:rsid w:val="003053C7"/>
    <w:rsid w:val="0030542F"/>
    <w:rsid w:val="003054BA"/>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0DDA"/>
    <w:rsid w:val="0031147B"/>
    <w:rsid w:val="0031153B"/>
    <w:rsid w:val="0031160F"/>
    <w:rsid w:val="00311810"/>
    <w:rsid w:val="0031186F"/>
    <w:rsid w:val="00311941"/>
    <w:rsid w:val="00312265"/>
    <w:rsid w:val="00312E08"/>
    <w:rsid w:val="0031308B"/>
    <w:rsid w:val="00313670"/>
    <w:rsid w:val="00313EF2"/>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86A"/>
    <w:rsid w:val="00334ECA"/>
    <w:rsid w:val="00335959"/>
    <w:rsid w:val="0033626D"/>
    <w:rsid w:val="0033663A"/>
    <w:rsid w:val="0033669D"/>
    <w:rsid w:val="00336BA2"/>
    <w:rsid w:val="00336D0A"/>
    <w:rsid w:val="0033700E"/>
    <w:rsid w:val="00337187"/>
    <w:rsid w:val="003375DE"/>
    <w:rsid w:val="00340115"/>
    <w:rsid w:val="00340212"/>
    <w:rsid w:val="00340304"/>
    <w:rsid w:val="00340369"/>
    <w:rsid w:val="00340F8B"/>
    <w:rsid w:val="00341E7C"/>
    <w:rsid w:val="003424A7"/>
    <w:rsid w:val="00342C65"/>
    <w:rsid w:val="0034301B"/>
    <w:rsid w:val="003432D8"/>
    <w:rsid w:val="00343688"/>
    <w:rsid w:val="00344351"/>
    <w:rsid w:val="00344658"/>
    <w:rsid w:val="00345621"/>
    <w:rsid w:val="0034596B"/>
    <w:rsid w:val="00345AEF"/>
    <w:rsid w:val="00345B7A"/>
    <w:rsid w:val="003460C5"/>
    <w:rsid w:val="00346C94"/>
    <w:rsid w:val="00346C9B"/>
    <w:rsid w:val="00346CFA"/>
    <w:rsid w:val="00346E0E"/>
    <w:rsid w:val="00346EBE"/>
    <w:rsid w:val="00346FCC"/>
    <w:rsid w:val="0034741F"/>
    <w:rsid w:val="003477F2"/>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6DAF"/>
    <w:rsid w:val="00357000"/>
    <w:rsid w:val="003602D1"/>
    <w:rsid w:val="00360649"/>
    <w:rsid w:val="00360759"/>
    <w:rsid w:val="0036084D"/>
    <w:rsid w:val="0036099D"/>
    <w:rsid w:val="00360A67"/>
    <w:rsid w:val="00361010"/>
    <w:rsid w:val="0036176D"/>
    <w:rsid w:val="003617F1"/>
    <w:rsid w:val="00361C2E"/>
    <w:rsid w:val="00362B21"/>
    <w:rsid w:val="00362F9A"/>
    <w:rsid w:val="0036350C"/>
    <w:rsid w:val="00363A09"/>
    <w:rsid w:val="00363AA0"/>
    <w:rsid w:val="003644A6"/>
    <w:rsid w:val="00364CD8"/>
    <w:rsid w:val="00364E99"/>
    <w:rsid w:val="0036541F"/>
    <w:rsid w:val="00365749"/>
    <w:rsid w:val="00365AA1"/>
    <w:rsid w:val="00365F6A"/>
    <w:rsid w:val="00365F73"/>
    <w:rsid w:val="003660C3"/>
    <w:rsid w:val="0036728B"/>
    <w:rsid w:val="003674D6"/>
    <w:rsid w:val="0036751E"/>
    <w:rsid w:val="00367C16"/>
    <w:rsid w:val="00370199"/>
    <w:rsid w:val="0037048B"/>
    <w:rsid w:val="00370A1A"/>
    <w:rsid w:val="00370CAB"/>
    <w:rsid w:val="00371338"/>
    <w:rsid w:val="003718F6"/>
    <w:rsid w:val="0037191E"/>
    <w:rsid w:val="00371A4B"/>
    <w:rsid w:val="00371BAF"/>
    <w:rsid w:val="00371BCB"/>
    <w:rsid w:val="0037250E"/>
    <w:rsid w:val="003726C2"/>
    <w:rsid w:val="003727A3"/>
    <w:rsid w:val="00372958"/>
    <w:rsid w:val="00372971"/>
    <w:rsid w:val="00372C25"/>
    <w:rsid w:val="003730BE"/>
    <w:rsid w:val="0037373C"/>
    <w:rsid w:val="00373C65"/>
    <w:rsid w:val="00374600"/>
    <w:rsid w:val="00374D33"/>
    <w:rsid w:val="003753B7"/>
    <w:rsid w:val="003762E5"/>
    <w:rsid w:val="003763C9"/>
    <w:rsid w:val="00376BAA"/>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E7"/>
    <w:rsid w:val="003A1B34"/>
    <w:rsid w:val="003A1FF3"/>
    <w:rsid w:val="003A23A1"/>
    <w:rsid w:val="003A2416"/>
    <w:rsid w:val="003A26CB"/>
    <w:rsid w:val="003A28ED"/>
    <w:rsid w:val="003A3060"/>
    <w:rsid w:val="003A3120"/>
    <w:rsid w:val="003A3454"/>
    <w:rsid w:val="003A38DC"/>
    <w:rsid w:val="003A3B25"/>
    <w:rsid w:val="003A435A"/>
    <w:rsid w:val="003A5214"/>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646"/>
    <w:rsid w:val="003F26B0"/>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4BE"/>
    <w:rsid w:val="00405519"/>
    <w:rsid w:val="00405C64"/>
    <w:rsid w:val="0040689C"/>
    <w:rsid w:val="00407490"/>
    <w:rsid w:val="0040749D"/>
    <w:rsid w:val="004074AB"/>
    <w:rsid w:val="0040764C"/>
    <w:rsid w:val="0040775A"/>
    <w:rsid w:val="00407ADC"/>
    <w:rsid w:val="00407C4A"/>
    <w:rsid w:val="00410C43"/>
    <w:rsid w:val="00411385"/>
    <w:rsid w:val="00411E25"/>
    <w:rsid w:val="0041229C"/>
    <w:rsid w:val="0041295E"/>
    <w:rsid w:val="00412E0F"/>
    <w:rsid w:val="004132DF"/>
    <w:rsid w:val="00413673"/>
    <w:rsid w:val="0041375D"/>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938"/>
    <w:rsid w:val="00425140"/>
    <w:rsid w:val="004252DA"/>
    <w:rsid w:val="0042557B"/>
    <w:rsid w:val="00425599"/>
    <w:rsid w:val="004258AA"/>
    <w:rsid w:val="00425FC3"/>
    <w:rsid w:val="0042606F"/>
    <w:rsid w:val="00426488"/>
    <w:rsid w:val="004266E9"/>
    <w:rsid w:val="00426BEF"/>
    <w:rsid w:val="0042709C"/>
    <w:rsid w:val="0042709E"/>
    <w:rsid w:val="004272C8"/>
    <w:rsid w:val="004278FD"/>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C12"/>
    <w:rsid w:val="00433D22"/>
    <w:rsid w:val="00433E6F"/>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1CB"/>
    <w:rsid w:val="00437C7C"/>
    <w:rsid w:val="004402FA"/>
    <w:rsid w:val="00440999"/>
    <w:rsid w:val="00440C59"/>
    <w:rsid w:val="00440C80"/>
    <w:rsid w:val="00440C84"/>
    <w:rsid w:val="004415CE"/>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38D"/>
    <w:rsid w:val="00462591"/>
    <w:rsid w:val="004627FC"/>
    <w:rsid w:val="00462E41"/>
    <w:rsid w:val="004651AA"/>
    <w:rsid w:val="004653DC"/>
    <w:rsid w:val="004656FB"/>
    <w:rsid w:val="00465C10"/>
    <w:rsid w:val="004674B3"/>
    <w:rsid w:val="0046767A"/>
    <w:rsid w:val="00467752"/>
    <w:rsid w:val="00467A98"/>
    <w:rsid w:val="00470486"/>
    <w:rsid w:val="00470EF9"/>
    <w:rsid w:val="0047126A"/>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087C"/>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834"/>
    <w:rsid w:val="004B1907"/>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5456"/>
    <w:rsid w:val="004C5743"/>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810"/>
    <w:rsid w:val="004D2FD2"/>
    <w:rsid w:val="004D3197"/>
    <w:rsid w:val="004D3939"/>
    <w:rsid w:val="004D54B8"/>
    <w:rsid w:val="004D58E6"/>
    <w:rsid w:val="004D5E49"/>
    <w:rsid w:val="004D5F52"/>
    <w:rsid w:val="004D6050"/>
    <w:rsid w:val="004D6C39"/>
    <w:rsid w:val="004D6F85"/>
    <w:rsid w:val="004D7473"/>
    <w:rsid w:val="004D7A0B"/>
    <w:rsid w:val="004D7EB3"/>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5E83"/>
    <w:rsid w:val="004E670F"/>
    <w:rsid w:val="004E6722"/>
    <w:rsid w:val="004E6AB1"/>
    <w:rsid w:val="004E70A6"/>
    <w:rsid w:val="004E71CB"/>
    <w:rsid w:val="004E7B76"/>
    <w:rsid w:val="004E7D81"/>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479"/>
    <w:rsid w:val="005046FC"/>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693"/>
    <w:rsid w:val="005127F4"/>
    <w:rsid w:val="0051304D"/>
    <w:rsid w:val="00513112"/>
    <w:rsid w:val="005135F6"/>
    <w:rsid w:val="00514058"/>
    <w:rsid w:val="00514CD6"/>
    <w:rsid w:val="00514E40"/>
    <w:rsid w:val="00515304"/>
    <w:rsid w:val="00516171"/>
    <w:rsid w:val="0051642F"/>
    <w:rsid w:val="00516666"/>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2F"/>
    <w:rsid w:val="00536ED8"/>
    <w:rsid w:val="0053735B"/>
    <w:rsid w:val="005377AB"/>
    <w:rsid w:val="005377F8"/>
    <w:rsid w:val="00537C0B"/>
    <w:rsid w:val="00537D41"/>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356"/>
    <w:rsid w:val="005565D5"/>
    <w:rsid w:val="00556670"/>
    <w:rsid w:val="0055694B"/>
    <w:rsid w:val="00556E7F"/>
    <w:rsid w:val="005577E9"/>
    <w:rsid w:val="00557CAE"/>
    <w:rsid w:val="0056006B"/>
    <w:rsid w:val="0056084F"/>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A4"/>
    <w:rsid w:val="00583FA4"/>
    <w:rsid w:val="00584490"/>
    <w:rsid w:val="00585598"/>
    <w:rsid w:val="005860CF"/>
    <w:rsid w:val="005863B1"/>
    <w:rsid w:val="0058665A"/>
    <w:rsid w:val="005869CF"/>
    <w:rsid w:val="00587F13"/>
    <w:rsid w:val="00590057"/>
    <w:rsid w:val="0059019D"/>
    <w:rsid w:val="00590289"/>
    <w:rsid w:val="00590A07"/>
    <w:rsid w:val="00590A28"/>
    <w:rsid w:val="00590EDD"/>
    <w:rsid w:val="00591173"/>
    <w:rsid w:val="00591416"/>
    <w:rsid w:val="005920F8"/>
    <w:rsid w:val="005921AB"/>
    <w:rsid w:val="0059230B"/>
    <w:rsid w:val="005925D3"/>
    <w:rsid w:val="005927ED"/>
    <w:rsid w:val="00592C6A"/>
    <w:rsid w:val="005931C9"/>
    <w:rsid w:val="0059345E"/>
    <w:rsid w:val="0059351D"/>
    <w:rsid w:val="00594243"/>
    <w:rsid w:val="00594800"/>
    <w:rsid w:val="00594A5C"/>
    <w:rsid w:val="00594F22"/>
    <w:rsid w:val="00595713"/>
    <w:rsid w:val="00595F4A"/>
    <w:rsid w:val="00596249"/>
    <w:rsid w:val="00596A82"/>
    <w:rsid w:val="00596AD9"/>
    <w:rsid w:val="00596FF7"/>
    <w:rsid w:val="005970BE"/>
    <w:rsid w:val="00597392"/>
    <w:rsid w:val="005A0875"/>
    <w:rsid w:val="005A16D6"/>
    <w:rsid w:val="005A197C"/>
    <w:rsid w:val="005A2131"/>
    <w:rsid w:val="005A29EC"/>
    <w:rsid w:val="005A3032"/>
    <w:rsid w:val="005A3A13"/>
    <w:rsid w:val="005A3D9F"/>
    <w:rsid w:val="005A4036"/>
    <w:rsid w:val="005A48F8"/>
    <w:rsid w:val="005A4E30"/>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5A6"/>
    <w:rsid w:val="005B0C40"/>
    <w:rsid w:val="005B0EA8"/>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A8"/>
    <w:rsid w:val="005C1707"/>
    <w:rsid w:val="005C184A"/>
    <w:rsid w:val="005C1D15"/>
    <w:rsid w:val="005C25BA"/>
    <w:rsid w:val="005C2A16"/>
    <w:rsid w:val="005C3519"/>
    <w:rsid w:val="005C37B1"/>
    <w:rsid w:val="005C3F21"/>
    <w:rsid w:val="005C48DF"/>
    <w:rsid w:val="005C5ACE"/>
    <w:rsid w:val="005C5E83"/>
    <w:rsid w:val="005C6358"/>
    <w:rsid w:val="005C760C"/>
    <w:rsid w:val="005C7CB6"/>
    <w:rsid w:val="005D0323"/>
    <w:rsid w:val="005D0A4A"/>
    <w:rsid w:val="005D0C85"/>
    <w:rsid w:val="005D0D59"/>
    <w:rsid w:val="005D0F42"/>
    <w:rsid w:val="005D0FCD"/>
    <w:rsid w:val="005D1364"/>
    <w:rsid w:val="005D143D"/>
    <w:rsid w:val="005D19FB"/>
    <w:rsid w:val="005D1EAD"/>
    <w:rsid w:val="005D2CBF"/>
    <w:rsid w:val="005D2DC0"/>
    <w:rsid w:val="005D2E1D"/>
    <w:rsid w:val="005D3046"/>
    <w:rsid w:val="005D39C9"/>
    <w:rsid w:val="005D4413"/>
    <w:rsid w:val="005D5123"/>
    <w:rsid w:val="005D69A5"/>
    <w:rsid w:val="005D6DBE"/>
    <w:rsid w:val="005D7412"/>
    <w:rsid w:val="005D7546"/>
    <w:rsid w:val="005D7A42"/>
    <w:rsid w:val="005D7FB7"/>
    <w:rsid w:val="005E009A"/>
    <w:rsid w:val="005E0399"/>
    <w:rsid w:val="005E041F"/>
    <w:rsid w:val="005E0651"/>
    <w:rsid w:val="005E0FFB"/>
    <w:rsid w:val="005E14ED"/>
    <w:rsid w:val="005E1833"/>
    <w:rsid w:val="005E1B24"/>
    <w:rsid w:val="005E1C2B"/>
    <w:rsid w:val="005E216B"/>
    <w:rsid w:val="005E2405"/>
    <w:rsid w:val="005E2A1E"/>
    <w:rsid w:val="005E2E0B"/>
    <w:rsid w:val="005E37D7"/>
    <w:rsid w:val="005E39D2"/>
    <w:rsid w:val="005E3C43"/>
    <w:rsid w:val="005E4655"/>
    <w:rsid w:val="005E497C"/>
    <w:rsid w:val="005E5A73"/>
    <w:rsid w:val="005E5A8A"/>
    <w:rsid w:val="005E65F9"/>
    <w:rsid w:val="005E6603"/>
    <w:rsid w:val="005E6691"/>
    <w:rsid w:val="005E6E26"/>
    <w:rsid w:val="005E7012"/>
    <w:rsid w:val="005E701F"/>
    <w:rsid w:val="005E7072"/>
    <w:rsid w:val="005E70AC"/>
    <w:rsid w:val="005E7408"/>
    <w:rsid w:val="005E7740"/>
    <w:rsid w:val="005E793A"/>
    <w:rsid w:val="005F01D2"/>
    <w:rsid w:val="005F0DF6"/>
    <w:rsid w:val="005F0F7B"/>
    <w:rsid w:val="005F15F1"/>
    <w:rsid w:val="005F2329"/>
    <w:rsid w:val="005F23A7"/>
    <w:rsid w:val="005F2A2D"/>
    <w:rsid w:val="005F2B1C"/>
    <w:rsid w:val="005F2D82"/>
    <w:rsid w:val="005F3AE4"/>
    <w:rsid w:val="005F3B55"/>
    <w:rsid w:val="005F3D1E"/>
    <w:rsid w:val="005F3DAD"/>
    <w:rsid w:val="005F41C0"/>
    <w:rsid w:val="005F4625"/>
    <w:rsid w:val="005F4664"/>
    <w:rsid w:val="005F4AAE"/>
    <w:rsid w:val="005F51EB"/>
    <w:rsid w:val="005F52F7"/>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CCD"/>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3DD3"/>
    <w:rsid w:val="0061440B"/>
    <w:rsid w:val="00615133"/>
    <w:rsid w:val="0061526A"/>
    <w:rsid w:val="00615340"/>
    <w:rsid w:val="006157AC"/>
    <w:rsid w:val="00615B41"/>
    <w:rsid w:val="00615CF4"/>
    <w:rsid w:val="00615D26"/>
    <w:rsid w:val="00616389"/>
    <w:rsid w:val="00617449"/>
    <w:rsid w:val="00617636"/>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3F18"/>
    <w:rsid w:val="006241AA"/>
    <w:rsid w:val="006244C5"/>
    <w:rsid w:val="00624578"/>
    <w:rsid w:val="00624AFB"/>
    <w:rsid w:val="0062524D"/>
    <w:rsid w:val="006255F1"/>
    <w:rsid w:val="00625C3F"/>
    <w:rsid w:val="00625C55"/>
    <w:rsid w:val="00625F19"/>
    <w:rsid w:val="0062608F"/>
    <w:rsid w:val="006262E3"/>
    <w:rsid w:val="00626BAC"/>
    <w:rsid w:val="0062711C"/>
    <w:rsid w:val="00627555"/>
    <w:rsid w:val="00627EC1"/>
    <w:rsid w:val="00630525"/>
    <w:rsid w:val="00630781"/>
    <w:rsid w:val="00630979"/>
    <w:rsid w:val="00630B53"/>
    <w:rsid w:val="00630C90"/>
    <w:rsid w:val="00630D77"/>
    <w:rsid w:val="00630F60"/>
    <w:rsid w:val="00630F6C"/>
    <w:rsid w:val="00630F9E"/>
    <w:rsid w:val="0063123F"/>
    <w:rsid w:val="006316F5"/>
    <w:rsid w:val="00631878"/>
    <w:rsid w:val="0063213A"/>
    <w:rsid w:val="00632295"/>
    <w:rsid w:val="006324AB"/>
    <w:rsid w:val="00633361"/>
    <w:rsid w:val="00633813"/>
    <w:rsid w:val="006341BE"/>
    <w:rsid w:val="00634FEB"/>
    <w:rsid w:val="00635232"/>
    <w:rsid w:val="0063604B"/>
    <w:rsid w:val="0063604D"/>
    <w:rsid w:val="0063643E"/>
    <w:rsid w:val="006368DF"/>
    <w:rsid w:val="00636A13"/>
    <w:rsid w:val="00636E21"/>
    <w:rsid w:val="0064001B"/>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FDB"/>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AB"/>
    <w:rsid w:val="006843CB"/>
    <w:rsid w:val="006848B4"/>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EC3"/>
    <w:rsid w:val="006A2FE3"/>
    <w:rsid w:val="006A3870"/>
    <w:rsid w:val="006A3B19"/>
    <w:rsid w:val="006A3FD6"/>
    <w:rsid w:val="006A47E4"/>
    <w:rsid w:val="006A4EE9"/>
    <w:rsid w:val="006A5303"/>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3FC"/>
    <w:rsid w:val="006B55BE"/>
    <w:rsid w:val="006B55DF"/>
    <w:rsid w:val="006B5637"/>
    <w:rsid w:val="006B582A"/>
    <w:rsid w:val="006B5DA7"/>
    <w:rsid w:val="006B6207"/>
    <w:rsid w:val="006B63EA"/>
    <w:rsid w:val="006B689D"/>
    <w:rsid w:val="006B6DDB"/>
    <w:rsid w:val="006B715A"/>
    <w:rsid w:val="006B72E3"/>
    <w:rsid w:val="006B748C"/>
    <w:rsid w:val="006B7A88"/>
    <w:rsid w:val="006B7B68"/>
    <w:rsid w:val="006C0001"/>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B12"/>
    <w:rsid w:val="006C5C4E"/>
    <w:rsid w:val="006C5CF3"/>
    <w:rsid w:val="006C5F4D"/>
    <w:rsid w:val="006C5FD5"/>
    <w:rsid w:val="006C61C7"/>
    <w:rsid w:val="006C6349"/>
    <w:rsid w:val="006C67E7"/>
    <w:rsid w:val="006C6954"/>
    <w:rsid w:val="006C6F5E"/>
    <w:rsid w:val="006C6FAA"/>
    <w:rsid w:val="006C727B"/>
    <w:rsid w:val="006C7F6D"/>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5D1"/>
    <w:rsid w:val="006D7A83"/>
    <w:rsid w:val="006D7B37"/>
    <w:rsid w:val="006D7F64"/>
    <w:rsid w:val="006E0019"/>
    <w:rsid w:val="006E013E"/>
    <w:rsid w:val="006E0A99"/>
    <w:rsid w:val="006E0DC6"/>
    <w:rsid w:val="006E0F15"/>
    <w:rsid w:val="006E0F31"/>
    <w:rsid w:val="006E200F"/>
    <w:rsid w:val="006E223A"/>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85D"/>
    <w:rsid w:val="006E7902"/>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BD"/>
    <w:rsid w:val="006F65B2"/>
    <w:rsid w:val="006F671E"/>
    <w:rsid w:val="006F6A2A"/>
    <w:rsid w:val="006F6CE0"/>
    <w:rsid w:val="006F6E7E"/>
    <w:rsid w:val="006F713D"/>
    <w:rsid w:val="006F774E"/>
    <w:rsid w:val="006F7788"/>
    <w:rsid w:val="006F79FB"/>
    <w:rsid w:val="006F7DE7"/>
    <w:rsid w:val="007000FA"/>
    <w:rsid w:val="007003D9"/>
    <w:rsid w:val="007003F2"/>
    <w:rsid w:val="00700587"/>
    <w:rsid w:val="00700F99"/>
    <w:rsid w:val="007011AF"/>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6E4"/>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5E"/>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1CD3"/>
    <w:rsid w:val="0072231C"/>
    <w:rsid w:val="00722863"/>
    <w:rsid w:val="00722B58"/>
    <w:rsid w:val="0072304C"/>
    <w:rsid w:val="0072321E"/>
    <w:rsid w:val="007235E4"/>
    <w:rsid w:val="007241BA"/>
    <w:rsid w:val="0072467C"/>
    <w:rsid w:val="0072498A"/>
    <w:rsid w:val="00724B18"/>
    <w:rsid w:val="0072525D"/>
    <w:rsid w:val="00725286"/>
    <w:rsid w:val="0072534D"/>
    <w:rsid w:val="00725527"/>
    <w:rsid w:val="007258AC"/>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648"/>
    <w:rsid w:val="007341CE"/>
    <w:rsid w:val="007349FC"/>
    <w:rsid w:val="00734B1D"/>
    <w:rsid w:val="00734D12"/>
    <w:rsid w:val="00734DEF"/>
    <w:rsid w:val="00734FB9"/>
    <w:rsid w:val="00735347"/>
    <w:rsid w:val="007368C4"/>
    <w:rsid w:val="00736F10"/>
    <w:rsid w:val="00737256"/>
    <w:rsid w:val="00737952"/>
    <w:rsid w:val="00737D7E"/>
    <w:rsid w:val="00737EDC"/>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22"/>
    <w:rsid w:val="00746E80"/>
    <w:rsid w:val="0074728C"/>
    <w:rsid w:val="00747365"/>
    <w:rsid w:val="00747666"/>
    <w:rsid w:val="00747A4A"/>
    <w:rsid w:val="00747D25"/>
    <w:rsid w:val="00750124"/>
    <w:rsid w:val="00750282"/>
    <w:rsid w:val="00750468"/>
    <w:rsid w:val="00750A3F"/>
    <w:rsid w:val="00750D3D"/>
    <w:rsid w:val="0075101B"/>
    <w:rsid w:val="00751481"/>
    <w:rsid w:val="0075157E"/>
    <w:rsid w:val="00751DC6"/>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34B"/>
    <w:rsid w:val="00764AB3"/>
    <w:rsid w:val="00764CC5"/>
    <w:rsid w:val="00764EA3"/>
    <w:rsid w:val="00765095"/>
    <w:rsid w:val="00765353"/>
    <w:rsid w:val="00765479"/>
    <w:rsid w:val="00765F2D"/>
    <w:rsid w:val="00767EFF"/>
    <w:rsid w:val="00767F38"/>
    <w:rsid w:val="00771AA6"/>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059"/>
    <w:rsid w:val="00782844"/>
    <w:rsid w:val="007828E7"/>
    <w:rsid w:val="00782A62"/>
    <w:rsid w:val="00782EBF"/>
    <w:rsid w:val="00782FDA"/>
    <w:rsid w:val="00784118"/>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0DF8"/>
    <w:rsid w:val="0079122A"/>
    <w:rsid w:val="00791D8A"/>
    <w:rsid w:val="00791DBE"/>
    <w:rsid w:val="00792A81"/>
    <w:rsid w:val="00793054"/>
    <w:rsid w:val="007936A9"/>
    <w:rsid w:val="007945F0"/>
    <w:rsid w:val="00794661"/>
    <w:rsid w:val="00794E28"/>
    <w:rsid w:val="00794EBA"/>
    <w:rsid w:val="00795209"/>
    <w:rsid w:val="007952E1"/>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EF4"/>
    <w:rsid w:val="007A5161"/>
    <w:rsid w:val="007A5379"/>
    <w:rsid w:val="007A55CF"/>
    <w:rsid w:val="007A58D0"/>
    <w:rsid w:val="007A5BFF"/>
    <w:rsid w:val="007A5C98"/>
    <w:rsid w:val="007A63AF"/>
    <w:rsid w:val="007A6698"/>
    <w:rsid w:val="007A70AF"/>
    <w:rsid w:val="007A7292"/>
    <w:rsid w:val="007B0188"/>
    <w:rsid w:val="007B07FD"/>
    <w:rsid w:val="007B0BE4"/>
    <w:rsid w:val="007B0E21"/>
    <w:rsid w:val="007B112A"/>
    <w:rsid w:val="007B230E"/>
    <w:rsid w:val="007B23BC"/>
    <w:rsid w:val="007B2597"/>
    <w:rsid w:val="007B27A7"/>
    <w:rsid w:val="007B3356"/>
    <w:rsid w:val="007B33E4"/>
    <w:rsid w:val="007B33F2"/>
    <w:rsid w:val="007B40BB"/>
    <w:rsid w:val="007B4407"/>
    <w:rsid w:val="007B45C2"/>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5BF"/>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2E9"/>
    <w:rsid w:val="007C63C5"/>
    <w:rsid w:val="007C6549"/>
    <w:rsid w:val="007C683D"/>
    <w:rsid w:val="007C721A"/>
    <w:rsid w:val="007C79CD"/>
    <w:rsid w:val="007D0447"/>
    <w:rsid w:val="007D09F8"/>
    <w:rsid w:val="007D0A64"/>
    <w:rsid w:val="007D0C11"/>
    <w:rsid w:val="007D102C"/>
    <w:rsid w:val="007D11B1"/>
    <w:rsid w:val="007D147D"/>
    <w:rsid w:val="007D1BB2"/>
    <w:rsid w:val="007D244D"/>
    <w:rsid w:val="007D2A60"/>
    <w:rsid w:val="007D2E70"/>
    <w:rsid w:val="007D2F41"/>
    <w:rsid w:val="007D37A8"/>
    <w:rsid w:val="007D422A"/>
    <w:rsid w:val="007D43B9"/>
    <w:rsid w:val="007D5318"/>
    <w:rsid w:val="007D53CD"/>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A95"/>
    <w:rsid w:val="007E3B35"/>
    <w:rsid w:val="007E3D7F"/>
    <w:rsid w:val="007E4011"/>
    <w:rsid w:val="007E41B4"/>
    <w:rsid w:val="007E44B1"/>
    <w:rsid w:val="007E48A8"/>
    <w:rsid w:val="007E52EF"/>
    <w:rsid w:val="007E52F3"/>
    <w:rsid w:val="007E5387"/>
    <w:rsid w:val="007E54C1"/>
    <w:rsid w:val="007E57A3"/>
    <w:rsid w:val="007E6064"/>
    <w:rsid w:val="007E67CE"/>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3F2"/>
    <w:rsid w:val="007F27E9"/>
    <w:rsid w:val="007F364B"/>
    <w:rsid w:val="007F495D"/>
    <w:rsid w:val="007F4BD9"/>
    <w:rsid w:val="007F5A71"/>
    <w:rsid w:val="007F6389"/>
    <w:rsid w:val="007F710A"/>
    <w:rsid w:val="007F7523"/>
    <w:rsid w:val="00800261"/>
    <w:rsid w:val="0080082A"/>
    <w:rsid w:val="008008F9"/>
    <w:rsid w:val="00800F84"/>
    <w:rsid w:val="008017CE"/>
    <w:rsid w:val="0080181A"/>
    <w:rsid w:val="00801845"/>
    <w:rsid w:val="00801861"/>
    <w:rsid w:val="00801971"/>
    <w:rsid w:val="00803257"/>
    <w:rsid w:val="00803C42"/>
    <w:rsid w:val="00803CB4"/>
    <w:rsid w:val="00804021"/>
    <w:rsid w:val="00804382"/>
    <w:rsid w:val="008043AF"/>
    <w:rsid w:val="008056C7"/>
    <w:rsid w:val="00805939"/>
    <w:rsid w:val="008059D2"/>
    <w:rsid w:val="00805C19"/>
    <w:rsid w:val="008062F2"/>
    <w:rsid w:val="008067D2"/>
    <w:rsid w:val="0080694D"/>
    <w:rsid w:val="00806C2E"/>
    <w:rsid w:val="00807723"/>
    <w:rsid w:val="008077F8"/>
    <w:rsid w:val="008100DB"/>
    <w:rsid w:val="0081014C"/>
    <w:rsid w:val="0081034D"/>
    <w:rsid w:val="008103ED"/>
    <w:rsid w:val="00810461"/>
    <w:rsid w:val="00810632"/>
    <w:rsid w:val="008109CA"/>
    <w:rsid w:val="00810C73"/>
    <w:rsid w:val="00810F02"/>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DF"/>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2EC1"/>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6F"/>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BF"/>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5BB"/>
    <w:rsid w:val="0088559F"/>
    <w:rsid w:val="00885F6E"/>
    <w:rsid w:val="00886283"/>
    <w:rsid w:val="008867E3"/>
    <w:rsid w:val="00886F42"/>
    <w:rsid w:val="00887392"/>
    <w:rsid w:val="008873E7"/>
    <w:rsid w:val="00887906"/>
    <w:rsid w:val="00887BBD"/>
    <w:rsid w:val="00890040"/>
    <w:rsid w:val="008904BE"/>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DBE"/>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B1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DA8"/>
    <w:rsid w:val="008C1EF6"/>
    <w:rsid w:val="008C1F74"/>
    <w:rsid w:val="008C29CB"/>
    <w:rsid w:val="008C2CC5"/>
    <w:rsid w:val="008C2F9B"/>
    <w:rsid w:val="008C3225"/>
    <w:rsid w:val="008C36DA"/>
    <w:rsid w:val="008C3A84"/>
    <w:rsid w:val="008C428F"/>
    <w:rsid w:val="008C4E42"/>
    <w:rsid w:val="008C5A16"/>
    <w:rsid w:val="008C5D1B"/>
    <w:rsid w:val="008C5F24"/>
    <w:rsid w:val="008C6317"/>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741"/>
    <w:rsid w:val="008D583F"/>
    <w:rsid w:val="008D5AAD"/>
    <w:rsid w:val="008D5AFF"/>
    <w:rsid w:val="008D5B41"/>
    <w:rsid w:val="008D6305"/>
    <w:rsid w:val="008D6317"/>
    <w:rsid w:val="008D6B26"/>
    <w:rsid w:val="008D6B67"/>
    <w:rsid w:val="008D6F88"/>
    <w:rsid w:val="008D7220"/>
    <w:rsid w:val="008D749C"/>
    <w:rsid w:val="008E01C9"/>
    <w:rsid w:val="008E074A"/>
    <w:rsid w:val="008E1227"/>
    <w:rsid w:val="008E12C9"/>
    <w:rsid w:val="008E12D9"/>
    <w:rsid w:val="008E1428"/>
    <w:rsid w:val="008E1AE2"/>
    <w:rsid w:val="008E1B27"/>
    <w:rsid w:val="008E1C4D"/>
    <w:rsid w:val="008E1F9D"/>
    <w:rsid w:val="008E21D7"/>
    <w:rsid w:val="008E2555"/>
    <w:rsid w:val="008E26BA"/>
    <w:rsid w:val="008E284F"/>
    <w:rsid w:val="008E289B"/>
    <w:rsid w:val="008E2A59"/>
    <w:rsid w:val="008E2BED"/>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689"/>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397"/>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BA9"/>
    <w:rsid w:val="00940E05"/>
    <w:rsid w:val="00940E8E"/>
    <w:rsid w:val="00941094"/>
    <w:rsid w:val="0094157C"/>
    <w:rsid w:val="0094167A"/>
    <w:rsid w:val="00941A55"/>
    <w:rsid w:val="00941AAF"/>
    <w:rsid w:val="00941ED8"/>
    <w:rsid w:val="00941F0A"/>
    <w:rsid w:val="0094224A"/>
    <w:rsid w:val="00942435"/>
    <w:rsid w:val="009427EC"/>
    <w:rsid w:val="0094285C"/>
    <w:rsid w:val="00942D5A"/>
    <w:rsid w:val="00943260"/>
    <w:rsid w:val="00943308"/>
    <w:rsid w:val="00943652"/>
    <w:rsid w:val="00943D49"/>
    <w:rsid w:val="00943D59"/>
    <w:rsid w:val="00944471"/>
    <w:rsid w:val="0094478E"/>
    <w:rsid w:val="00944D6E"/>
    <w:rsid w:val="00944D71"/>
    <w:rsid w:val="00945723"/>
    <w:rsid w:val="00945B8E"/>
    <w:rsid w:val="00945DB2"/>
    <w:rsid w:val="00946070"/>
    <w:rsid w:val="0094611A"/>
    <w:rsid w:val="009461EF"/>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5AFB"/>
    <w:rsid w:val="00966183"/>
    <w:rsid w:val="009661FB"/>
    <w:rsid w:val="00966599"/>
    <w:rsid w:val="00966AC8"/>
    <w:rsid w:val="009675D3"/>
    <w:rsid w:val="0096768D"/>
    <w:rsid w:val="0097045A"/>
    <w:rsid w:val="0097070E"/>
    <w:rsid w:val="00970A2B"/>
    <w:rsid w:val="00970C77"/>
    <w:rsid w:val="00970C9D"/>
    <w:rsid w:val="00970EC8"/>
    <w:rsid w:val="0097153E"/>
    <w:rsid w:val="00971E58"/>
    <w:rsid w:val="00972FA1"/>
    <w:rsid w:val="00973219"/>
    <w:rsid w:val="009733D7"/>
    <w:rsid w:val="00973AB4"/>
    <w:rsid w:val="00974014"/>
    <w:rsid w:val="0097450B"/>
    <w:rsid w:val="0097480E"/>
    <w:rsid w:val="00974917"/>
    <w:rsid w:val="0097492D"/>
    <w:rsid w:val="0097516F"/>
    <w:rsid w:val="00975373"/>
    <w:rsid w:val="009759B0"/>
    <w:rsid w:val="00975A09"/>
    <w:rsid w:val="009761AE"/>
    <w:rsid w:val="00976414"/>
    <w:rsid w:val="009765A9"/>
    <w:rsid w:val="00976646"/>
    <w:rsid w:val="00976DA8"/>
    <w:rsid w:val="00976F8B"/>
    <w:rsid w:val="00977856"/>
    <w:rsid w:val="00977DFB"/>
    <w:rsid w:val="00977F1F"/>
    <w:rsid w:val="0098006E"/>
    <w:rsid w:val="00980DBC"/>
    <w:rsid w:val="009810A1"/>
    <w:rsid w:val="009811DF"/>
    <w:rsid w:val="00981B03"/>
    <w:rsid w:val="00981B27"/>
    <w:rsid w:val="00981B92"/>
    <w:rsid w:val="00981C07"/>
    <w:rsid w:val="00981DDE"/>
    <w:rsid w:val="0098206D"/>
    <w:rsid w:val="00982225"/>
    <w:rsid w:val="00982849"/>
    <w:rsid w:val="009829E8"/>
    <w:rsid w:val="00982E3D"/>
    <w:rsid w:val="00983A7C"/>
    <w:rsid w:val="009842E2"/>
    <w:rsid w:val="0098433B"/>
    <w:rsid w:val="00984498"/>
    <w:rsid w:val="00984559"/>
    <w:rsid w:val="00984851"/>
    <w:rsid w:val="00984B9A"/>
    <w:rsid w:val="00984E31"/>
    <w:rsid w:val="00984F54"/>
    <w:rsid w:val="00985241"/>
    <w:rsid w:val="009865BE"/>
    <w:rsid w:val="00986950"/>
    <w:rsid w:val="00986CF1"/>
    <w:rsid w:val="00986DBA"/>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E12"/>
    <w:rsid w:val="009A144F"/>
    <w:rsid w:val="009A1841"/>
    <w:rsid w:val="009A186D"/>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2F0"/>
    <w:rsid w:val="009B13BC"/>
    <w:rsid w:val="009B1CE7"/>
    <w:rsid w:val="009B1E76"/>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5387"/>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A59"/>
    <w:rsid w:val="009F1C0F"/>
    <w:rsid w:val="009F200C"/>
    <w:rsid w:val="009F2181"/>
    <w:rsid w:val="009F25E8"/>
    <w:rsid w:val="009F2A53"/>
    <w:rsid w:val="009F310E"/>
    <w:rsid w:val="009F35D5"/>
    <w:rsid w:val="009F3A9E"/>
    <w:rsid w:val="009F3B47"/>
    <w:rsid w:val="009F3B80"/>
    <w:rsid w:val="009F3DE6"/>
    <w:rsid w:val="009F448F"/>
    <w:rsid w:val="009F494C"/>
    <w:rsid w:val="009F4C50"/>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2FDD"/>
    <w:rsid w:val="00A031CE"/>
    <w:rsid w:val="00A0382B"/>
    <w:rsid w:val="00A04194"/>
    <w:rsid w:val="00A046B1"/>
    <w:rsid w:val="00A046BB"/>
    <w:rsid w:val="00A05082"/>
    <w:rsid w:val="00A055FA"/>
    <w:rsid w:val="00A05987"/>
    <w:rsid w:val="00A05CF1"/>
    <w:rsid w:val="00A06102"/>
    <w:rsid w:val="00A0614D"/>
    <w:rsid w:val="00A0683C"/>
    <w:rsid w:val="00A06B60"/>
    <w:rsid w:val="00A06D00"/>
    <w:rsid w:val="00A071D1"/>
    <w:rsid w:val="00A07C4B"/>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64D"/>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03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143"/>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150A"/>
    <w:rsid w:val="00A522BB"/>
    <w:rsid w:val="00A52848"/>
    <w:rsid w:val="00A52BEA"/>
    <w:rsid w:val="00A52CB4"/>
    <w:rsid w:val="00A5399B"/>
    <w:rsid w:val="00A53A90"/>
    <w:rsid w:val="00A53BB9"/>
    <w:rsid w:val="00A5477A"/>
    <w:rsid w:val="00A54A4C"/>
    <w:rsid w:val="00A54C57"/>
    <w:rsid w:val="00A55194"/>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479"/>
    <w:rsid w:val="00A65718"/>
    <w:rsid w:val="00A65D19"/>
    <w:rsid w:val="00A65EA4"/>
    <w:rsid w:val="00A65EA9"/>
    <w:rsid w:val="00A66947"/>
    <w:rsid w:val="00A7007C"/>
    <w:rsid w:val="00A702A3"/>
    <w:rsid w:val="00A702D0"/>
    <w:rsid w:val="00A70F9E"/>
    <w:rsid w:val="00A71807"/>
    <w:rsid w:val="00A719F3"/>
    <w:rsid w:val="00A723CE"/>
    <w:rsid w:val="00A728BE"/>
    <w:rsid w:val="00A7301B"/>
    <w:rsid w:val="00A73371"/>
    <w:rsid w:val="00A734E7"/>
    <w:rsid w:val="00A738CC"/>
    <w:rsid w:val="00A73A2E"/>
    <w:rsid w:val="00A73DCA"/>
    <w:rsid w:val="00A740F8"/>
    <w:rsid w:val="00A7430A"/>
    <w:rsid w:val="00A74F1B"/>
    <w:rsid w:val="00A753D0"/>
    <w:rsid w:val="00A757C8"/>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771"/>
    <w:rsid w:val="00A81EAA"/>
    <w:rsid w:val="00A81FD2"/>
    <w:rsid w:val="00A82CF6"/>
    <w:rsid w:val="00A84A61"/>
    <w:rsid w:val="00A84B05"/>
    <w:rsid w:val="00A8536F"/>
    <w:rsid w:val="00A85386"/>
    <w:rsid w:val="00A8556F"/>
    <w:rsid w:val="00A858FA"/>
    <w:rsid w:val="00A85E86"/>
    <w:rsid w:val="00A86170"/>
    <w:rsid w:val="00A86194"/>
    <w:rsid w:val="00A8627A"/>
    <w:rsid w:val="00A8662B"/>
    <w:rsid w:val="00A866F9"/>
    <w:rsid w:val="00A86A52"/>
    <w:rsid w:val="00A86C60"/>
    <w:rsid w:val="00A86D43"/>
    <w:rsid w:val="00A86FDB"/>
    <w:rsid w:val="00A877CF"/>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131"/>
    <w:rsid w:val="00A96357"/>
    <w:rsid w:val="00A96539"/>
    <w:rsid w:val="00A9672E"/>
    <w:rsid w:val="00A96799"/>
    <w:rsid w:val="00A9688A"/>
    <w:rsid w:val="00A96F68"/>
    <w:rsid w:val="00A97492"/>
    <w:rsid w:val="00AA02B8"/>
    <w:rsid w:val="00AA0386"/>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6C9A"/>
    <w:rsid w:val="00AA7DD4"/>
    <w:rsid w:val="00AA7EAC"/>
    <w:rsid w:val="00AB04F7"/>
    <w:rsid w:val="00AB0F2C"/>
    <w:rsid w:val="00AB122A"/>
    <w:rsid w:val="00AB14A0"/>
    <w:rsid w:val="00AB2D58"/>
    <w:rsid w:val="00AB3184"/>
    <w:rsid w:val="00AB3AEC"/>
    <w:rsid w:val="00AB3B7B"/>
    <w:rsid w:val="00AB3B8F"/>
    <w:rsid w:val="00AB3C27"/>
    <w:rsid w:val="00AB4A03"/>
    <w:rsid w:val="00AB4C44"/>
    <w:rsid w:val="00AB52D4"/>
    <w:rsid w:val="00AB580B"/>
    <w:rsid w:val="00AB5BE1"/>
    <w:rsid w:val="00AB5E4A"/>
    <w:rsid w:val="00AB5F3A"/>
    <w:rsid w:val="00AB6099"/>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E"/>
    <w:rsid w:val="00AC48EA"/>
    <w:rsid w:val="00AC498B"/>
    <w:rsid w:val="00AC5291"/>
    <w:rsid w:val="00AC542A"/>
    <w:rsid w:val="00AC54EB"/>
    <w:rsid w:val="00AC56BA"/>
    <w:rsid w:val="00AC5811"/>
    <w:rsid w:val="00AC587C"/>
    <w:rsid w:val="00AC5A86"/>
    <w:rsid w:val="00AC635D"/>
    <w:rsid w:val="00AC649B"/>
    <w:rsid w:val="00AC655D"/>
    <w:rsid w:val="00AC68FA"/>
    <w:rsid w:val="00AC7592"/>
    <w:rsid w:val="00AC7AEC"/>
    <w:rsid w:val="00AC7F48"/>
    <w:rsid w:val="00AD02BB"/>
    <w:rsid w:val="00AD07E9"/>
    <w:rsid w:val="00AD0811"/>
    <w:rsid w:val="00AD0832"/>
    <w:rsid w:val="00AD22F8"/>
    <w:rsid w:val="00AD2F8D"/>
    <w:rsid w:val="00AD36C5"/>
    <w:rsid w:val="00AD3BBA"/>
    <w:rsid w:val="00AD41B6"/>
    <w:rsid w:val="00AD420C"/>
    <w:rsid w:val="00AD47C5"/>
    <w:rsid w:val="00AD481A"/>
    <w:rsid w:val="00AD4A19"/>
    <w:rsid w:val="00AD4F53"/>
    <w:rsid w:val="00AD51C0"/>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8DA"/>
    <w:rsid w:val="00B12F33"/>
    <w:rsid w:val="00B13A59"/>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913"/>
    <w:rsid w:val="00B20D63"/>
    <w:rsid w:val="00B20F39"/>
    <w:rsid w:val="00B21735"/>
    <w:rsid w:val="00B218D9"/>
    <w:rsid w:val="00B221C3"/>
    <w:rsid w:val="00B22256"/>
    <w:rsid w:val="00B22593"/>
    <w:rsid w:val="00B22A89"/>
    <w:rsid w:val="00B22FB3"/>
    <w:rsid w:val="00B2346C"/>
    <w:rsid w:val="00B23530"/>
    <w:rsid w:val="00B23F02"/>
    <w:rsid w:val="00B23F26"/>
    <w:rsid w:val="00B2400C"/>
    <w:rsid w:val="00B24540"/>
    <w:rsid w:val="00B2467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900"/>
    <w:rsid w:val="00B34EAF"/>
    <w:rsid w:val="00B350F7"/>
    <w:rsid w:val="00B351B6"/>
    <w:rsid w:val="00B36247"/>
    <w:rsid w:val="00B367E1"/>
    <w:rsid w:val="00B370C8"/>
    <w:rsid w:val="00B3718D"/>
    <w:rsid w:val="00B372F1"/>
    <w:rsid w:val="00B379CC"/>
    <w:rsid w:val="00B37C54"/>
    <w:rsid w:val="00B40067"/>
    <w:rsid w:val="00B401F3"/>
    <w:rsid w:val="00B40400"/>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1BBA"/>
    <w:rsid w:val="00B61EA4"/>
    <w:rsid w:val="00B62B49"/>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DC2"/>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5DCB"/>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CC8"/>
    <w:rsid w:val="00B91DB7"/>
    <w:rsid w:val="00B9217D"/>
    <w:rsid w:val="00B927D1"/>
    <w:rsid w:val="00B92B0E"/>
    <w:rsid w:val="00B93151"/>
    <w:rsid w:val="00B93933"/>
    <w:rsid w:val="00B93AA1"/>
    <w:rsid w:val="00B94476"/>
    <w:rsid w:val="00B94664"/>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1AF8"/>
    <w:rsid w:val="00BA2281"/>
    <w:rsid w:val="00BA230D"/>
    <w:rsid w:val="00BA245C"/>
    <w:rsid w:val="00BA24B1"/>
    <w:rsid w:val="00BA255F"/>
    <w:rsid w:val="00BA25F4"/>
    <w:rsid w:val="00BA2C9C"/>
    <w:rsid w:val="00BA3208"/>
    <w:rsid w:val="00BA3649"/>
    <w:rsid w:val="00BA36B6"/>
    <w:rsid w:val="00BA3734"/>
    <w:rsid w:val="00BA38EC"/>
    <w:rsid w:val="00BA3C73"/>
    <w:rsid w:val="00BA424D"/>
    <w:rsid w:val="00BA4304"/>
    <w:rsid w:val="00BA431F"/>
    <w:rsid w:val="00BA52B5"/>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F1C"/>
    <w:rsid w:val="00BB2029"/>
    <w:rsid w:val="00BB2379"/>
    <w:rsid w:val="00BB2458"/>
    <w:rsid w:val="00BB287A"/>
    <w:rsid w:val="00BB2DE5"/>
    <w:rsid w:val="00BB3206"/>
    <w:rsid w:val="00BB3614"/>
    <w:rsid w:val="00BB3B54"/>
    <w:rsid w:val="00BB3D06"/>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65B"/>
    <w:rsid w:val="00BB7961"/>
    <w:rsid w:val="00BB79D0"/>
    <w:rsid w:val="00BB7CDB"/>
    <w:rsid w:val="00BC0199"/>
    <w:rsid w:val="00BC071B"/>
    <w:rsid w:val="00BC0999"/>
    <w:rsid w:val="00BC0A27"/>
    <w:rsid w:val="00BC110F"/>
    <w:rsid w:val="00BC300C"/>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3D79"/>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24B2"/>
    <w:rsid w:val="00BE2F56"/>
    <w:rsid w:val="00BE323F"/>
    <w:rsid w:val="00BE347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4B13"/>
    <w:rsid w:val="00BF59B2"/>
    <w:rsid w:val="00BF5B15"/>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11112"/>
    <w:rsid w:val="00C12071"/>
    <w:rsid w:val="00C120F5"/>
    <w:rsid w:val="00C122A7"/>
    <w:rsid w:val="00C12987"/>
    <w:rsid w:val="00C12A7B"/>
    <w:rsid w:val="00C12F5C"/>
    <w:rsid w:val="00C1326A"/>
    <w:rsid w:val="00C13AAA"/>
    <w:rsid w:val="00C13E10"/>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B1F"/>
    <w:rsid w:val="00C20E19"/>
    <w:rsid w:val="00C21627"/>
    <w:rsid w:val="00C22058"/>
    <w:rsid w:val="00C22348"/>
    <w:rsid w:val="00C2234D"/>
    <w:rsid w:val="00C2282C"/>
    <w:rsid w:val="00C22AE7"/>
    <w:rsid w:val="00C22B24"/>
    <w:rsid w:val="00C22EDD"/>
    <w:rsid w:val="00C22F38"/>
    <w:rsid w:val="00C23452"/>
    <w:rsid w:val="00C234D4"/>
    <w:rsid w:val="00C235C0"/>
    <w:rsid w:val="00C236B9"/>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A7A"/>
    <w:rsid w:val="00C37C47"/>
    <w:rsid w:val="00C37E5C"/>
    <w:rsid w:val="00C40318"/>
    <w:rsid w:val="00C407EF"/>
    <w:rsid w:val="00C4142F"/>
    <w:rsid w:val="00C4172A"/>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16"/>
    <w:rsid w:val="00C457A0"/>
    <w:rsid w:val="00C46831"/>
    <w:rsid w:val="00C47E78"/>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3642"/>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6C1"/>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06"/>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6E4C"/>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1EB9"/>
    <w:rsid w:val="00CA2391"/>
    <w:rsid w:val="00CA2992"/>
    <w:rsid w:val="00CA2DF5"/>
    <w:rsid w:val="00CA2F9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9A6"/>
    <w:rsid w:val="00CB7FA2"/>
    <w:rsid w:val="00CC0251"/>
    <w:rsid w:val="00CC0718"/>
    <w:rsid w:val="00CC091C"/>
    <w:rsid w:val="00CC1349"/>
    <w:rsid w:val="00CC141E"/>
    <w:rsid w:val="00CC22FF"/>
    <w:rsid w:val="00CC241E"/>
    <w:rsid w:val="00CC27DF"/>
    <w:rsid w:val="00CC286D"/>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2EB6"/>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948"/>
    <w:rsid w:val="00CF40BC"/>
    <w:rsid w:val="00CF43A3"/>
    <w:rsid w:val="00CF47E6"/>
    <w:rsid w:val="00CF47EE"/>
    <w:rsid w:val="00CF4FDF"/>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CC9"/>
    <w:rsid w:val="00D11AF1"/>
    <w:rsid w:val="00D12F00"/>
    <w:rsid w:val="00D1327F"/>
    <w:rsid w:val="00D132CD"/>
    <w:rsid w:val="00D13812"/>
    <w:rsid w:val="00D13858"/>
    <w:rsid w:val="00D13AC1"/>
    <w:rsid w:val="00D1427B"/>
    <w:rsid w:val="00D148FF"/>
    <w:rsid w:val="00D14911"/>
    <w:rsid w:val="00D14B4B"/>
    <w:rsid w:val="00D14FBF"/>
    <w:rsid w:val="00D15376"/>
    <w:rsid w:val="00D154BE"/>
    <w:rsid w:val="00D15FE0"/>
    <w:rsid w:val="00D1654C"/>
    <w:rsid w:val="00D16B26"/>
    <w:rsid w:val="00D16E9A"/>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A9F"/>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D2"/>
    <w:rsid w:val="00D5106E"/>
    <w:rsid w:val="00D5183A"/>
    <w:rsid w:val="00D51889"/>
    <w:rsid w:val="00D51EB9"/>
    <w:rsid w:val="00D52661"/>
    <w:rsid w:val="00D52815"/>
    <w:rsid w:val="00D53077"/>
    <w:rsid w:val="00D5344C"/>
    <w:rsid w:val="00D5363E"/>
    <w:rsid w:val="00D53718"/>
    <w:rsid w:val="00D53E9C"/>
    <w:rsid w:val="00D53F3D"/>
    <w:rsid w:val="00D540E8"/>
    <w:rsid w:val="00D54195"/>
    <w:rsid w:val="00D54462"/>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51"/>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3BF"/>
    <w:rsid w:val="00D80608"/>
    <w:rsid w:val="00D80B11"/>
    <w:rsid w:val="00D812A3"/>
    <w:rsid w:val="00D81519"/>
    <w:rsid w:val="00D818C7"/>
    <w:rsid w:val="00D82532"/>
    <w:rsid w:val="00D8298A"/>
    <w:rsid w:val="00D832E0"/>
    <w:rsid w:val="00D83A26"/>
    <w:rsid w:val="00D83D2E"/>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A1D"/>
    <w:rsid w:val="00D91CBF"/>
    <w:rsid w:val="00D91DA2"/>
    <w:rsid w:val="00D91DF9"/>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0DC5"/>
    <w:rsid w:val="00DA1248"/>
    <w:rsid w:val="00DA1438"/>
    <w:rsid w:val="00DA14FA"/>
    <w:rsid w:val="00DA1822"/>
    <w:rsid w:val="00DA2A8B"/>
    <w:rsid w:val="00DA30AD"/>
    <w:rsid w:val="00DA312A"/>
    <w:rsid w:val="00DA3155"/>
    <w:rsid w:val="00DA36F0"/>
    <w:rsid w:val="00DA4306"/>
    <w:rsid w:val="00DA4A1C"/>
    <w:rsid w:val="00DA4A7A"/>
    <w:rsid w:val="00DA4AA1"/>
    <w:rsid w:val="00DA5E91"/>
    <w:rsid w:val="00DA5F70"/>
    <w:rsid w:val="00DA60F2"/>
    <w:rsid w:val="00DA62D9"/>
    <w:rsid w:val="00DA6A89"/>
    <w:rsid w:val="00DA7454"/>
    <w:rsid w:val="00DA7733"/>
    <w:rsid w:val="00DA7DD9"/>
    <w:rsid w:val="00DB02F8"/>
    <w:rsid w:val="00DB040A"/>
    <w:rsid w:val="00DB09BA"/>
    <w:rsid w:val="00DB0AA0"/>
    <w:rsid w:val="00DB10B9"/>
    <w:rsid w:val="00DB1160"/>
    <w:rsid w:val="00DB2057"/>
    <w:rsid w:val="00DB2213"/>
    <w:rsid w:val="00DB224A"/>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516"/>
    <w:rsid w:val="00DD4C23"/>
    <w:rsid w:val="00DD5B8D"/>
    <w:rsid w:val="00DD681B"/>
    <w:rsid w:val="00DD7018"/>
    <w:rsid w:val="00DD7204"/>
    <w:rsid w:val="00DD7631"/>
    <w:rsid w:val="00DD76D8"/>
    <w:rsid w:val="00DD7D11"/>
    <w:rsid w:val="00DD7FC7"/>
    <w:rsid w:val="00DE0101"/>
    <w:rsid w:val="00DE0530"/>
    <w:rsid w:val="00DE05FF"/>
    <w:rsid w:val="00DE11C5"/>
    <w:rsid w:val="00DE21A3"/>
    <w:rsid w:val="00DE2A3D"/>
    <w:rsid w:val="00DE30BF"/>
    <w:rsid w:val="00DE450C"/>
    <w:rsid w:val="00DE45B6"/>
    <w:rsid w:val="00DE5108"/>
    <w:rsid w:val="00DE5187"/>
    <w:rsid w:val="00DE5396"/>
    <w:rsid w:val="00DE57A4"/>
    <w:rsid w:val="00DE5A83"/>
    <w:rsid w:val="00DE619C"/>
    <w:rsid w:val="00DE61F0"/>
    <w:rsid w:val="00DE6A4A"/>
    <w:rsid w:val="00DE70A0"/>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B5"/>
    <w:rsid w:val="00DF628C"/>
    <w:rsid w:val="00DF65BC"/>
    <w:rsid w:val="00DF6795"/>
    <w:rsid w:val="00DF6DE4"/>
    <w:rsid w:val="00DF6FB3"/>
    <w:rsid w:val="00DF7BCA"/>
    <w:rsid w:val="00E00153"/>
    <w:rsid w:val="00E00220"/>
    <w:rsid w:val="00E004A6"/>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35A"/>
    <w:rsid w:val="00E05A3A"/>
    <w:rsid w:val="00E0601A"/>
    <w:rsid w:val="00E0628E"/>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52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3F7"/>
    <w:rsid w:val="00E275A7"/>
    <w:rsid w:val="00E2761D"/>
    <w:rsid w:val="00E27CEA"/>
    <w:rsid w:val="00E300DF"/>
    <w:rsid w:val="00E3061D"/>
    <w:rsid w:val="00E30D0A"/>
    <w:rsid w:val="00E30DC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4C95"/>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F16"/>
    <w:rsid w:val="00E40F22"/>
    <w:rsid w:val="00E40FFE"/>
    <w:rsid w:val="00E413AA"/>
    <w:rsid w:val="00E41822"/>
    <w:rsid w:val="00E41C89"/>
    <w:rsid w:val="00E41E03"/>
    <w:rsid w:val="00E4271D"/>
    <w:rsid w:val="00E43160"/>
    <w:rsid w:val="00E43213"/>
    <w:rsid w:val="00E4334D"/>
    <w:rsid w:val="00E4441D"/>
    <w:rsid w:val="00E4475A"/>
    <w:rsid w:val="00E451B7"/>
    <w:rsid w:val="00E45901"/>
    <w:rsid w:val="00E45AD0"/>
    <w:rsid w:val="00E45EF0"/>
    <w:rsid w:val="00E46155"/>
    <w:rsid w:val="00E46AC1"/>
    <w:rsid w:val="00E47064"/>
    <w:rsid w:val="00E47455"/>
    <w:rsid w:val="00E47816"/>
    <w:rsid w:val="00E5075D"/>
    <w:rsid w:val="00E50963"/>
    <w:rsid w:val="00E50AD0"/>
    <w:rsid w:val="00E50C8B"/>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DC4"/>
    <w:rsid w:val="00E55E30"/>
    <w:rsid w:val="00E57159"/>
    <w:rsid w:val="00E574C5"/>
    <w:rsid w:val="00E57951"/>
    <w:rsid w:val="00E57AB8"/>
    <w:rsid w:val="00E606DC"/>
    <w:rsid w:val="00E60885"/>
    <w:rsid w:val="00E60EAF"/>
    <w:rsid w:val="00E61163"/>
    <w:rsid w:val="00E61587"/>
    <w:rsid w:val="00E616E5"/>
    <w:rsid w:val="00E61BEF"/>
    <w:rsid w:val="00E61CB0"/>
    <w:rsid w:val="00E62296"/>
    <w:rsid w:val="00E62567"/>
    <w:rsid w:val="00E6267B"/>
    <w:rsid w:val="00E626C4"/>
    <w:rsid w:val="00E629E6"/>
    <w:rsid w:val="00E62ABA"/>
    <w:rsid w:val="00E62D38"/>
    <w:rsid w:val="00E63308"/>
    <w:rsid w:val="00E63755"/>
    <w:rsid w:val="00E63C46"/>
    <w:rsid w:val="00E64419"/>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528"/>
    <w:rsid w:val="00E729E7"/>
    <w:rsid w:val="00E72D87"/>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66C"/>
    <w:rsid w:val="00E8480E"/>
    <w:rsid w:val="00E8486E"/>
    <w:rsid w:val="00E8487B"/>
    <w:rsid w:val="00E8497D"/>
    <w:rsid w:val="00E849FD"/>
    <w:rsid w:val="00E84BB0"/>
    <w:rsid w:val="00E84E30"/>
    <w:rsid w:val="00E8501D"/>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AE8"/>
    <w:rsid w:val="00E92D12"/>
    <w:rsid w:val="00E92F41"/>
    <w:rsid w:val="00E938EE"/>
    <w:rsid w:val="00E93F0D"/>
    <w:rsid w:val="00E9407C"/>
    <w:rsid w:val="00E94B18"/>
    <w:rsid w:val="00E9501E"/>
    <w:rsid w:val="00E95346"/>
    <w:rsid w:val="00E95BC4"/>
    <w:rsid w:val="00E95DA8"/>
    <w:rsid w:val="00E96341"/>
    <w:rsid w:val="00E9647A"/>
    <w:rsid w:val="00E96679"/>
    <w:rsid w:val="00E97321"/>
    <w:rsid w:val="00E9749B"/>
    <w:rsid w:val="00E977B6"/>
    <w:rsid w:val="00E977F5"/>
    <w:rsid w:val="00EA047B"/>
    <w:rsid w:val="00EA04EE"/>
    <w:rsid w:val="00EA0959"/>
    <w:rsid w:val="00EA0C1E"/>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C0D"/>
    <w:rsid w:val="00EA5D6E"/>
    <w:rsid w:val="00EA60B3"/>
    <w:rsid w:val="00EA6AF1"/>
    <w:rsid w:val="00EA731A"/>
    <w:rsid w:val="00EA757B"/>
    <w:rsid w:val="00EA77D9"/>
    <w:rsid w:val="00EA7981"/>
    <w:rsid w:val="00EA798D"/>
    <w:rsid w:val="00EA7A01"/>
    <w:rsid w:val="00EA7AF6"/>
    <w:rsid w:val="00EA7AFC"/>
    <w:rsid w:val="00EA7D18"/>
    <w:rsid w:val="00EB012D"/>
    <w:rsid w:val="00EB054A"/>
    <w:rsid w:val="00EB089C"/>
    <w:rsid w:val="00EB08A4"/>
    <w:rsid w:val="00EB0D96"/>
    <w:rsid w:val="00EB0E9C"/>
    <w:rsid w:val="00EB1AB2"/>
    <w:rsid w:val="00EB1BA8"/>
    <w:rsid w:val="00EB1D4B"/>
    <w:rsid w:val="00EB1F53"/>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08C5"/>
    <w:rsid w:val="00EC1588"/>
    <w:rsid w:val="00EC1618"/>
    <w:rsid w:val="00EC168E"/>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3D69"/>
    <w:rsid w:val="00ED40D9"/>
    <w:rsid w:val="00ED43AD"/>
    <w:rsid w:val="00ED4699"/>
    <w:rsid w:val="00ED4794"/>
    <w:rsid w:val="00ED5529"/>
    <w:rsid w:val="00ED5A14"/>
    <w:rsid w:val="00ED61A2"/>
    <w:rsid w:val="00ED6538"/>
    <w:rsid w:val="00ED73D5"/>
    <w:rsid w:val="00ED7B70"/>
    <w:rsid w:val="00ED7D8A"/>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50A"/>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5F8"/>
    <w:rsid w:val="00F1783E"/>
    <w:rsid w:val="00F17A99"/>
    <w:rsid w:val="00F17BAF"/>
    <w:rsid w:val="00F17BB2"/>
    <w:rsid w:val="00F17E34"/>
    <w:rsid w:val="00F214E0"/>
    <w:rsid w:val="00F2183E"/>
    <w:rsid w:val="00F2198F"/>
    <w:rsid w:val="00F21AA1"/>
    <w:rsid w:val="00F21FD7"/>
    <w:rsid w:val="00F22112"/>
    <w:rsid w:val="00F2224E"/>
    <w:rsid w:val="00F2231B"/>
    <w:rsid w:val="00F2379F"/>
    <w:rsid w:val="00F2392E"/>
    <w:rsid w:val="00F23DF2"/>
    <w:rsid w:val="00F23F86"/>
    <w:rsid w:val="00F2403B"/>
    <w:rsid w:val="00F24FAB"/>
    <w:rsid w:val="00F251F2"/>
    <w:rsid w:val="00F25E02"/>
    <w:rsid w:val="00F25F0F"/>
    <w:rsid w:val="00F260CB"/>
    <w:rsid w:val="00F262F7"/>
    <w:rsid w:val="00F267B8"/>
    <w:rsid w:val="00F26A89"/>
    <w:rsid w:val="00F26C83"/>
    <w:rsid w:val="00F2741E"/>
    <w:rsid w:val="00F27B07"/>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D2"/>
    <w:rsid w:val="00F45126"/>
    <w:rsid w:val="00F45456"/>
    <w:rsid w:val="00F455D9"/>
    <w:rsid w:val="00F45CFB"/>
    <w:rsid w:val="00F45DB1"/>
    <w:rsid w:val="00F46342"/>
    <w:rsid w:val="00F466F1"/>
    <w:rsid w:val="00F46E2E"/>
    <w:rsid w:val="00F46E32"/>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D30"/>
    <w:rsid w:val="00F6173F"/>
    <w:rsid w:val="00F618D1"/>
    <w:rsid w:val="00F61AA8"/>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FC4"/>
    <w:rsid w:val="00F772D0"/>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058"/>
    <w:rsid w:val="00F86140"/>
    <w:rsid w:val="00F8687B"/>
    <w:rsid w:val="00F8693E"/>
    <w:rsid w:val="00F86A95"/>
    <w:rsid w:val="00F87492"/>
    <w:rsid w:val="00F87CCF"/>
    <w:rsid w:val="00F87EAF"/>
    <w:rsid w:val="00F90570"/>
    <w:rsid w:val="00F905B0"/>
    <w:rsid w:val="00F90689"/>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5A3"/>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001"/>
    <w:rsid w:val="00FA324F"/>
    <w:rsid w:val="00FA3AF6"/>
    <w:rsid w:val="00FA3D18"/>
    <w:rsid w:val="00FA3E98"/>
    <w:rsid w:val="00FA3F21"/>
    <w:rsid w:val="00FA43BE"/>
    <w:rsid w:val="00FA453D"/>
    <w:rsid w:val="00FA45AB"/>
    <w:rsid w:val="00FA4788"/>
    <w:rsid w:val="00FA5164"/>
    <w:rsid w:val="00FA5189"/>
    <w:rsid w:val="00FA5246"/>
    <w:rsid w:val="00FA529C"/>
    <w:rsid w:val="00FA5667"/>
    <w:rsid w:val="00FA58A9"/>
    <w:rsid w:val="00FA5D29"/>
    <w:rsid w:val="00FA6381"/>
    <w:rsid w:val="00FA782F"/>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79C"/>
    <w:rsid w:val="00FC6C36"/>
    <w:rsid w:val="00FC6D14"/>
    <w:rsid w:val="00FC6EA5"/>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R4_bullets"/>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a"/>
    <w:rsid w:val="009C5387"/>
    <w:pPr>
      <w:numPr>
        <w:numId w:val="12"/>
      </w:numPr>
      <w:spacing w:before="60"/>
    </w:pPr>
    <w:rPr>
      <w:rFonts w:ascii="Arial" w:eastAsia="MS Mincho" w:hAnsi="Arial"/>
      <w:b/>
      <w:lang w:val="en-GB" w:eastAsia="en-GB"/>
    </w:rPr>
  </w:style>
  <w:style w:type="paragraph" w:styleId="10">
    <w:name w:val="toc 1"/>
    <w:aliases w:val="Observation TOC2"/>
    <w:autoRedefine/>
    <w:uiPriority w:val="39"/>
    <w:semiHidden/>
    <w:unhideWhenUsed/>
    <w:rsid w:val="004054BE"/>
    <w:pPr>
      <w:keepNext/>
      <w:keepLines/>
      <w:widowControl w:val="0"/>
      <w:tabs>
        <w:tab w:val="left" w:pos="1701"/>
      </w:tabs>
      <w:overflowPunct w:val="0"/>
      <w:autoSpaceDE w:val="0"/>
      <w:autoSpaceDN w:val="0"/>
      <w:adjustRightInd w:val="0"/>
      <w:spacing w:before="120"/>
      <w:ind w:left="1701" w:hanging="1701"/>
    </w:pPr>
    <w:rPr>
      <w:rFonts w:ascii="Arial" w:hAnsi="Arial"/>
      <w:b/>
      <w:noProof/>
      <w:szCs w:val="22"/>
    </w:rPr>
  </w:style>
  <w:style w:type="paragraph" w:customStyle="1" w:styleId="Doc-title">
    <w:name w:val="Doc-title"/>
    <w:basedOn w:val="a"/>
    <w:next w:val="Doc-text2"/>
    <w:link w:val="Doc-titleChar"/>
    <w:qFormat/>
    <w:rsid w:val="00847C6F"/>
    <w:pPr>
      <w:spacing w:before="60"/>
      <w:ind w:left="1259" w:hanging="1259"/>
    </w:pPr>
    <w:rPr>
      <w:rFonts w:ascii="Arial" w:hAnsi="Arial"/>
      <w:noProof/>
      <w:lang w:val="x-none" w:eastAsia="x-none"/>
    </w:rPr>
  </w:style>
  <w:style w:type="character" w:customStyle="1" w:styleId="Doc-titleChar">
    <w:name w:val="Doc-title Char"/>
    <w:link w:val="Doc-title"/>
    <w:qFormat/>
    <w:rsid w:val="00847C6F"/>
    <w:rPr>
      <w:rFonts w:ascii="Arial" w:eastAsia="Times New Roman" w:hAnsi="Arial"/>
      <w:noProof/>
      <w:szCs w:val="24"/>
      <w:lang w:val="x-none" w:eastAsia="x-none"/>
    </w:rPr>
  </w:style>
  <w:style w:type="character" w:styleId="af7">
    <w:name w:val="Emphasis"/>
    <w:uiPriority w:val="20"/>
    <w:qFormat/>
    <w:rsid w:val="002C0516"/>
    <w:rPr>
      <w:i/>
      <w:iCs/>
    </w:rPr>
  </w:style>
  <w:style w:type="paragraph" w:customStyle="1" w:styleId="TAN">
    <w:name w:val="TAN"/>
    <w:basedOn w:val="TAL"/>
    <w:rsid w:val="0072498A"/>
    <w:pPr>
      <w:ind w:left="851" w:hanging="851"/>
    </w:pPr>
  </w:style>
  <w:style w:type="character" w:styleId="af8">
    <w:name w:val="Placeholder Text"/>
    <w:basedOn w:val="a1"/>
    <w:uiPriority w:val="99"/>
    <w:semiHidden/>
    <w:rsid w:val="00E273F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R4_bullets"/>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a"/>
    <w:rsid w:val="009C5387"/>
    <w:pPr>
      <w:numPr>
        <w:numId w:val="12"/>
      </w:numPr>
      <w:spacing w:before="60"/>
    </w:pPr>
    <w:rPr>
      <w:rFonts w:ascii="Arial" w:eastAsia="MS Mincho" w:hAnsi="Arial"/>
      <w:b/>
      <w:lang w:val="en-GB" w:eastAsia="en-GB"/>
    </w:rPr>
  </w:style>
  <w:style w:type="paragraph" w:styleId="10">
    <w:name w:val="toc 1"/>
    <w:aliases w:val="Observation TOC2"/>
    <w:autoRedefine/>
    <w:uiPriority w:val="39"/>
    <w:semiHidden/>
    <w:unhideWhenUsed/>
    <w:rsid w:val="004054BE"/>
    <w:pPr>
      <w:keepNext/>
      <w:keepLines/>
      <w:widowControl w:val="0"/>
      <w:tabs>
        <w:tab w:val="left" w:pos="1701"/>
      </w:tabs>
      <w:overflowPunct w:val="0"/>
      <w:autoSpaceDE w:val="0"/>
      <w:autoSpaceDN w:val="0"/>
      <w:adjustRightInd w:val="0"/>
      <w:spacing w:before="120"/>
      <w:ind w:left="1701" w:hanging="1701"/>
    </w:pPr>
    <w:rPr>
      <w:rFonts w:ascii="Arial" w:hAnsi="Arial"/>
      <w:b/>
      <w:noProof/>
      <w:szCs w:val="22"/>
    </w:rPr>
  </w:style>
  <w:style w:type="paragraph" w:customStyle="1" w:styleId="Doc-title">
    <w:name w:val="Doc-title"/>
    <w:basedOn w:val="a"/>
    <w:next w:val="Doc-text2"/>
    <w:link w:val="Doc-titleChar"/>
    <w:qFormat/>
    <w:rsid w:val="00847C6F"/>
    <w:pPr>
      <w:spacing w:before="60"/>
      <w:ind w:left="1259" w:hanging="1259"/>
    </w:pPr>
    <w:rPr>
      <w:rFonts w:ascii="Arial" w:hAnsi="Arial"/>
      <w:noProof/>
      <w:lang w:val="x-none" w:eastAsia="x-none"/>
    </w:rPr>
  </w:style>
  <w:style w:type="character" w:customStyle="1" w:styleId="Doc-titleChar">
    <w:name w:val="Doc-title Char"/>
    <w:link w:val="Doc-title"/>
    <w:qFormat/>
    <w:rsid w:val="00847C6F"/>
    <w:rPr>
      <w:rFonts w:ascii="Arial" w:eastAsia="Times New Roman" w:hAnsi="Arial"/>
      <w:noProof/>
      <w:szCs w:val="24"/>
      <w:lang w:val="x-none" w:eastAsia="x-none"/>
    </w:rPr>
  </w:style>
  <w:style w:type="character" w:styleId="af7">
    <w:name w:val="Emphasis"/>
    <w:uiPriority w:val="20"/>
    <w:qFormat/>
    <w:rsid w:val="002C0516"/>
    <w:rPr>
      <w:i/>
      <w:iCs/>
    </w:rPr>
  </w:style>
  <w:style w:type="paragraph" w:customStyle="1" w:styleId="TAN">
    <w:name w:val="TAN"/>
    <w:basedOn w:val="TAL"/>
    <w:rsid w:val="0072498A"/>
    <w:pPr>
      <w:ind w:left="851" w:hanging="851"/>
    </w:pPr>
  </w:style>
  <w:style w:type="character" w:styleId="af8">
    <w:name w:val="Placeholder Text"/>
    <w:basedOn w:val="a1"/>
    <w:uiPriority w:val="99"/>
    <w:semiHidden/>
    <w:rsid w:val="00E273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62690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1422248">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3838217">
      <w:bodyDiv w:val="1"/>
      <w:marLeft w:val="0"/>
      <w:marRight w:val="0"/>
      <w:marTop w:val="0"/>
      <w:marBottom w:val="0"/>
      <w:divBdr>
        <w:top w:val="none" w:sz="0" w:space="0" w:color="auto"/>
        <w:left w:val="none" w:sz="0" w:space="0" w:color="auto"/>
        <w:bottom w:val="none" w:sz="0" w:space="0" w:color="auto"/>
        <w:right w:val="none" w:sz="0" w:space="0" w:color="auto"/>
      </w:divBdr>
      <w:divsChild>
        <w:div w:id="77212900">
          <w:marLeft w:val="1080"/>
          <w:marRight w:val="0"/>
          <w:marTop w:val="100"/>
          <w:marBottom w:val="0"/>
          <w:divBdr>
            <w:top w:val="none" w:sz="0" w:space="0" w:color="auto"/>
            <w:left w:val="none" w:sz="0" w:space="0" w:color="auto"/>
            <w:bottom w:val="none" w:sz="0" w:space="0" w:color="auto"/>
            <w:right w:val="none" w:sz="0" w:space="0" w:color="auto"/>
          </w:divBdr>
        </w:div>
        <w:div w:id="638263074">
          <w:marLeft w:val="1080"/>
          <w:marRight w:val="0"/>
          <w:marTop w:val="10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9942703">
      <w:bodyDiv w:val="1"/>
      <w:marLeft w:val="0"/>
      <w:marRight w:val="0"/>
      <w:marTop w:val="0"/>
      <w:marBottom w:val="0"/>
      <w:divBdr>
        <w:top w:val="none" w:sz="0" w:space="0" w:color="auto"/>
        <w:left w:val="none" w:sz="0" w:space="0" w:color="auto"/>
        <w:bottom w:val="none" w:sz="0" w:space="0" w:color="auto"/>
        <w:right w:val="none" w:sz="0" w:space="0" w:color="auto"/>
      </w:divBdr>
      <w:divsChild>
        <w:div w:id="1561283915">
          <w:marLeft w:val="547"/>
          <w:marRight w:val="0"/>
          <w:marTop w:val="11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35196835">
      <w:bodyDiv w:val="1"/>
      <w:marLeft w:val="0"/>
      <w:marRight w:val="0"/>
      <w:marTop w:val="0"/>
      <w:marBottom w:val="0"/>
      <w:divBdr>
        <w:top w:val="none" w:sz="0" w:space="0" w:color="auto"/>
        <w:left w:val="none" w:sz="0" w:space="0" w:color="auto"/>
        <w:bottom w:val="none" w:sz="0" w:space="0" w:color="auto"/>
        <w:right w:val="none" w:sz="0" w:space="0" w:color="auto"/>
      </w:divBdr>
      <w:divsChild>
        <w:div w:id="1237741982">
          <w:marLeft w:val="1080"/>
          <w:marRight w:val="0"/>
          <w:marTop w:val="100"/>
          <w:marBottom w:val="0"/>
          <w:divBdr>
            <w:top w:val="none" w:sz="0" w:space="0" w:color="auto"/>
            <w:left w:val="none" w:sz="0" w:space="0" w:color="auto"/>
            <w:bottom w:val="none" w:sz="0" w:space="0" w:color="auto"/>
            <w:right w:val="none" w:sz="0" w:space="0" w:color="auto"/>
          </w:divBdr>
        </w:div>
      </w:divsChild>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41325">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80958-3B57-4F4B-A5A1-B359FC81D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2</cp:revision>
  <cp:lastPrinted>2007-08-28T14:45:00Z</cp:lastPrinted>
  <dcterms:created xsi:type="dcterms:W3CDTF">2022-09-30T01:20:00Z</dcterms:created>
  <dcterms:modified xsi:type="dcterms:W3CDTF">2022-09-30T01:20:00Z</dcterms:modified>
</cp:coreProperties>
</file>